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2F8AC" w14:textId="77777777" w:rsidR="001B3399" w:rsidRDefault="002321CB" w:rsidP="001B3399">
      <w:pPr>
        <w:tabs>
          <w:tab w:val="left" w:pos="2340"/>
        </w:tabs>
        <w:spacing w:after="200" w:line="276" w:lineRule="auto"/>
        <w:rPr>
          <w:rFonts w:ascii="Calibri" w:eastAsia="Calibri" w:hAnsi="Calibri"/>
          <w:noProof/>
          <w:sz w:val="22"/>
          <w:szCs w:val="22"/>
        </w:rPr>
      </w:pPr>
      <w:bookmarkStart w:id="0" w:name="_GoBack"/>
      <w:bookmarkEnd w:id="0"/>
      <w:r>
        <w:rPr>
          <w:rFonts w:ascii="Calibri" w:eastAsia="Calibri" w:hAnsi="Calibri"/>
          <w:noProof/>
          <w:sz w:val="22"/>
          <w:szCs w:val="22"/>
        </w:rPr>
        <w:pict w14:anchorId="678FAA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23.5pt;height:67.5pt;visibility:visible">
            <v:imagedata r:id="rId5" o:title=""/>
          </v:shape>
        </w:pict>
      </w:r>
      <w:r w:rsidR="001B3399" w:rsidRPr="001B3399">
        <w:rPr>
          <w:rFonts w:ascii="Calibri" w:eastAsia="Calibri" w:hAnsi="Calibri"/>
          <w:sz w:val="22"/>
          <w:szCs w:val="22"/>
        </w:rPr>
        <w:t xml:space="preserve">                                                                  </w:t>
      </w:r>
      <w:r w:rsidR="001B3399" w:rsidRPr="001B3399">
        <w:rPr>
          <w:rFonts w:ascii="Calibri" w:eastAsia="Calibri" w:hAnsi="Calibri"/>
          <w:sz w:val="22"/>
          <w:szCs w:val="22"/>
        </w:rPr>
        <w:tab/>
      </w:r>
      <w:r>
        <w:rPr>
          <w:rFonts w:ascii="Calibri" w:eastAsia="Calibri" w:hAnsi="Calibri"/>
          <w:noProof/>
          <w:sz w:val="22"/>
          <w:szCs w:val="22"/>
        </w:rPr>
        <w:pict w14:anchorId="0D7DA64D">
          <v:shape id="Picture 2" o:spid="_x0000_i1026" type="#_x0000_t75" style="width:96pt;height:92.25pt;visibility:visible">
            <v:imagedata r:id="rId6" o:title="spring 2015 (2)"/>
          </v:shape>
        </w:pict>
      </w:r>
    </w:p>
    <w:p w14:paraId="23B156AD" w14:textId="77777777" w:rsidR="008956B5" w:rsidRPr="001B3399" w:rsidRDefault="008956B5" w:rsidP="001B3399">
      <w:pPr>
        <w:tabs>
          <w:tab w:val="left" w:pos="2340"/>
        </w:tabs>
        <w:spacing w:after="200" w:line="276" w:lineRule="auto"/>
        <w:rPr>
          <w:rFonts w:ascii="Calibri" w:eastAsia="Calibri" w:hAnsi="Calibri"/>
          <w:sz w:val="22"/>
          <w:szCs w:val="22"/>
        </w:rPr>
      </w:pPr>
    </w:p>
    <w:p w14:paraId="6DAA9781" w14:textId="079F1252" w:rsidR="001B3399" w:rsidRPr="00272C9C" w:rsidRDefault="001B3399" w:rsidP="001B3399">
      <w:pPr>
        <w:autoSpaceDE w:val="0"/>
        <w:autoSpaceDN w:val="0"/>
        <w:adjustRightInd w:val="0"/>
        <w:jc w:val="center"/>
        <w:rPr>
          <w:rFonts w:ascii="FranklinGothic-Book" w:eastAsia="Calibri" w:hAnsi="FranklinGothic-Book" w:cs="FranklinGothic-Book"/>
          <w:b/>
          <w:bCs/>
          <w:sz w:val="28"/>
          <w:szCs w:val="28"/>
        </w:rPr>
      </w:pPr>
      <w:r w:rsidRPr="00272C9C">
        <w:rPr>
          <w:rFonts w:ascii="FranklinGothic-Book" w:eastAsia="Calibri" w:hAnsi="FranklinGothic-Book" w:cs="FranklinGothic-Book"/>
          <w:b/>
          <w:bCs/>
          <w:sz w:val="28"/>
          <w:szCs w:val="28"/>
        </w:rPr>
        <w:t>HR Decision-Making: Data-Based Decisions (</w:t>
      </w:r>
      <w:r w:rsidR="00093AD0" w:rsidRPr="00272C9C">
        <w:rPr>
          <w:rFonts w:ascii="FranklinGothic-Book" w:eastAsia="Calibri" w:hAnsi="FranklinGothic-Book" w:cs="FranklinGothic-Book"/>
          <w:b/>
          <w:bCs/>
          <w:sz w:val="28"/>
          <w:szCs w:val="28"/>
        </w:rPr>
        <w:t>Spring 202</w:t>
      </w:r>
      <w:r w:rsidR="00EB6525" w:rsidRPr="00272C9C">
        <w:rPr>
          <w:rFonts w:ascii="FranklinGothic-Book" w:eastAsia="Calibri" w:hAnsi="FranklinGothic-Book" w:cs="FranklinGothic-Book"/>
          <w:b/>
          <w:bCs/>
          <w:sz w:val="28"/>
          <w:szCs w:val="28"/>
        </w:rPr>
        <w:t>5</w:t>
      </w:r>
      <w:r w:rsidRPr="00272C9C">
        <w:rPr>
          <w:rFonts w:ascii="FranklinGothic-Book" w:eastAsia="Calibri" w:hAnsi="FranklinGothic-Book" w:cs="FranklinGothic-Book"/>
          <w:b/>
          <w:bCs/>
          <w:sz w:val="28"/>
          <w:szCs w:val="28"/>
        </w:rPr>
        <w:t>)</w:t>
      </w:r>
    </w:p>
    <w:p w14:paraId="44831278" w14:textId="058E6EDC" w:rsidR="001B3399" w:rsidRDefault="001B3399" w:rsidP="001B3399">
      <w:pPr>
        <w:autoSpaceDE w:val="0"/>
        <w:autoSpaceDN w:val="0"/>
        <w:adjustRightInd w:val="0"/>
        <w:jc w:val="center"/>
        <w:rPr>
          <w:color w:val="000000"/>
          <w:sz w:val="28"/>
          <w:szCs w:val="28"/>
        </w:rPr>
      </w:pPr>
      <w:r w:rsidRPr="001B3399">
        <w:rPr>
          <w:color w:val="000000"/>
          <w:sz w:val="28"/>
          <w:szCs w:val="28"/>
        </w:rPr>
        <w:t>3</w:t>
      </w:r>
      <w:r>
        <w:rPr>
          <w:color w:val="000000"/>
          <w:sz w:val="28"/>
          <w:szCs w:val="28"/>
        </w:rPr>
        <w:t>8</w:t>
      </w:r>
      <w:r w:rsidRPr="001B3399">
        <w:rPr>
          <w:color w:val="000000"/>
          <w:sz w:val="28"/>
          <w:szCs w:val="28"/>
        </w:rPr>
        <w:t>:533:</w:t>
      </w:r>
      <w:r>
        <w:rPr>
          <w:color w:val="000000"/>
          <w:sz w:val="28"/>
          <w:szCs w:val="28"/>
        </w:rPr>
        <w:t>542</w:t>
      </w:r>
      <w:r w:rsidR="00381912">
        <w:rPr>
          <w:color w:val="000000"/>
          <w:sz w:val="28"/>
          <w:szCs w:val="28"/>
        </w:rPr>
        <w:t>:</w:t>
      </w:r>
      <w:r w:rsidR="00EB6525">
        <w:rPr>
          <w:color w:val="000000"/>
          <w:sz w:val="28"/>
          <w:szCs w:val="28"/>
        </w:rPr>
        <w:t>9</w:t>
      </w:r>
      <w:r w:rsidR="00381912">
        <w:rPr>
          <w:color w:val="000000"/>
          <w:sz w:val="28"/>
          <w:szCs w:val="28"/>
        </w:rPr>
        <w:t>0</w:t>
      </w:r>
    </w:p>
    <w:p w14:paraId="0E2BB157" w14:textId="2F7D3313" w:rsidR="00FF4880" w:rsidRDefault="002321CB" w:rsidP="00CD07E1">
      <w:pPr>
        <w:autoSpaceDE w:val="0"/>
        <w:autoSpaceDN w:val="0"/>
        <w:adjustRightInd w:val="0"/>
        <w:jc w:val="center"/>
        <w:rPr>
          <w:rFonts w:ascii="FranklinGothic-Book" w:hAnsi="FranklinGothic-Book" w:cs="FranklinGothic-Book"/>
          <w:b/>
          <w:bCs/>
          <w:u w:val="single"/>
        </w:rPr>
      </w:pPr>
      <w:r>
        <w:rPr>
          <w:noProof/>
        </w:rPr>
        <w:pict w14:anchorId="07803233">
          <v:line id="_x0000_s1036" style="position:absolute;left:0;text-align:left;z-index:251648000;visibility:visible;mso-wrap-style:square;mso-width-percent:0;mso-height-percent:0;mso-wrap-distance-left:9pt;mso-wrap-distance-top:-3e-5mm;mso-wrap-distance-right:9pt;mso-wrap-distance-bottom:-3e-5mm;mso-position-horizontal-relative:text;mso-position-vertical-relative:text;mso-width-percent:0;mso-height-percent:0;mso-width-relative:margin;mso-height-relative:margin" from="0,8.9pt" to="540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" strokecolor="windowText" strokeweight="2pt">
            <o:lock v:ext="edit" shapetype="f"/>
          </v:line>
        </w:pict>
      </w:r>
    </w:p>
    <w:p w14:paraId="0C2758C7" w14:textId="7C6450D0" w:rsidR="00FF4880" w:rsidRDefault="00FF4880" w:rsidP="00FF4880">
      <w:pPr>
        <w:autoSpaceDE w:val="0"/>
        <w:autoSpaceDN w:val="0"/>
        <w:adjustRightInd w:val="0"/>
        <w:rPr>
          <w:rFonts w:ascii="FranklinGothic-Book" w:hAnsi="FranklinGothic-Book" w:cs="FranklinGothic-Book"/>
          <w:b/>
          <w:bCs/>
          <w:u w:val="single"/>
        </w:rPr>
      </w:pPr>
    </w:p>
    <w:p w14:paraId="65A5F33B" w14:textId="34493D6B" w:rsidR="00A368D5" w:rsidRPr="00A368D5" w:rsidRDefault="00A368D5" w:rsidP="00A368D5">
      <w:pPr>
        <w:autoSpaceDE w:val="0"/>
        <w:autoSpaceDN w:val="0"/>
        <w:adjustRightInd w:val="0"/>
        <w:rPr>
          <w:b/>
          <w:bCs/>
          <w:sz w:val="28"/>
          <w:szCs w:val="28"/>
        </w:rPr>
      </w:pPr>
      <w:r w:rsidRPr="00A368D5">
        <w:rPr>
          <w:b/>
          <w:bCs/>
          <w:sz w:val="28"/>
          <w:szCs w:val="28"/>
        </w:rPr>
        <w:t>Instructor</w:t>
      </w:r>
      <w:r w:rsidR="00C03427" w:rsidRPr="00300690">
        <w:rPr>
          <w:b/>
          <w:bCs/>
          <w:sz w:val="28"/>
          <w:szCs w:val="28"/>
        </w:rPr>
        <w:t>: Ralph</w:t>
      </w:r>
      <w:r w:rsidRPr="00A368D5">
        <w:rPr>
          <w:b/>
          <w:bCs/>
          <w:sz w:val="28"/>
          <w:szCs w:val="28"/>
        </w:rPr>
        <w:t xml:space="preserve"> A. Rodriguez, Ph.D., SPHR</w:t>
      </w:r>
      <w:r w:rsidRPr="00A368D5">
        <w:rPr>
          <w:b/>
          <w:bCs/>
          <w:sz w:val="28"/>
          <w:szCs w:val="28"/>
        </w:rPr>
        <w:tab/>
      </w:r>
    </w:p>
    <w:p w14:paraId="2A7113FF" w14:textId="77777777" w:rsidR="00A368D5" w:rsidRPr="00A368D5" w:rsidRDefault="00A368D5" w:rsidP="00A368D5">
      <w:pPr>
        <w:autoSpaceDE w:val="0"/>
        <w:autoSpaceDN w:val="0"/>
        <w:adjustRightInd w:val="0"/>
        <w:rPr>
          <w:b/>
          <w:bCs/>
          <w:sz w:val="22"/>
          <w:szCs w:val="22"/>
        </w:rPr>
      </w:pPr>
      <w:r w:rsidRPr="00A368D5">
        <w:rPr>
          <w:b/>
          <w:bCs/>
          <w:sz w:val="22"/>
          <w:szCs w:val="22"/>
        </w:rPr>
        <w:t xml:space="preserve">Office Hours (All times EST):  </w:t>
      </w:r>
    </w:p>
    <w:p w14:paraId="4F18F740" w14:textId="3E760E9B" w:rsidR="00A368D5" w:rsidRPr="00A368D5" w:rsidRDefault="00E92C8D" w:rsidP="00A368D5">
      <w:pPr>
        <w:numPr>
          <w:ilvl w:val="1"/>
          <w:numId w:val="12"/>
        </w:numPr>
        <w:autoSpaceDE w:val="0"/>
        <w:autoSpaceDN w:val="0"/>
        <w:adjustRightInd w:val="0"/>
        <w:rPr>
          <w:b/>
          <w:bCs/>
          <w:sz w:val="22"/>
          <w:szCs w:val="22"/>
        </w:rPr>
      </w:pPr>
      <w:r w:rsidRPr="004911DB">
        <w:rPr>
          <w:b/>
          <w:bCs/>
          <w:sz w:val="22"/>
          <w:szCs w:val="22"/>
        </w:rPr>
        <w:t>W</w:t>
      </w:r>
      <w:r w:rsidR="00A368D5" w:rsidRPr="00A368D5">
        <w:rPr>
          <w:b/>
          <w:bCs/>
          <w:sz w:val="22"/>
          <w:szCs w:val="22"/>
        </w:rPr>
        <w:t xml:space="preserve">EDNESDAYS 3:00-4:00 PM </w:t>
      </w:r>
      <w:r w:rsidR="00162314" w:rsidRPr="004911DB">
        <w:rPr>
          <w:b/>
          <w:bCs/>
          <w:sz w:val="22"/>
          <w:szCs w:val="22"/>
        </w:rPr>
        <w:t xml:space="preserve">and 8:00-9:00 PM </w:t>
      </w:r>
      <w:r w:rsidR="00A368D5" w:rsidRPr="00A368D5">
        <w:rPr>
          <w:b/>
          <w:bCs/>
          <w:sz w:val="22"/>
          <w:szCs w:val="22"/>
        </w:rPr>
        <w:t>EST; also</w:t>
      </w:r>
      <w:r w:rsidR="00162314" w:rsidRPr="004911DB">
        <w:rPr>
          <w:b/>
          <w:bCs/>
          <w:sz w:val="22"/>
          <w:szCs w:val="22"/>
        </w:rPr>
        <w:t xml:space="preserve">, quite happily, </w:t>
      </w:r>
      <w:r w:rsidR="00A368D5" w:rsidRPr="00A368D5">
        <w:rPr>
          <w:b/>
          <w:bCs/>
          <w:sz w:val="22"/>
          <w:szCs w:val="22"/>
        </w:rPr>
        <w:t xml:space="preserve">by Appointment (in my PUBLIC WebEx Room: </w:t>
      </w:r>
      <w:r w:rsidR="006043E4" w:rsidRPr="004911DB">
        <w:rPr>
          <w:b/>
          <w:bCs/>
          <w:sz w:val="22"/>
          <w:szCs w:val="22"/>
        </w:rPr>
        <w:t>see Link on our Canvas Front Page</w:t>
      </w:r>
      <w:r w:rsidR="00A368D5" w:rsidRPr="00A368D5">
        <w:rPr>
          <w:b/>
          <w:bCs/>
          <w:sz w:val="22"/>
          <w:szCs w:val="22"/>
        </w:rPr>
        <w:t xml:space="preserve">) </w:t>
      </w:r>
    </w:p>
    <w:p w14:paraId="0BD23562" w14:textId="77777777" w:rsidR="00A368D5" w:rsidRPr="00A368D5" w:rsidRDefault="00A368D5" w:rsidP="00A368D5">
      <w:pPr>
        <w:numPr>
          <w:ilvl w:val="1"/>
          <w:numId w:val="12"/>
        </w:numPr>
        <w:autoSpaceDE w:val="0"/>
        <w:autoSpaceDN w:val="0"/>
        <w:adjustRightInd w:val="0"/>
        <w:rPr>
          <w:b/>
          <w:bCs/>
          <w:sz w:val="22"/>
          <w:szCs w:val="22"/>
        </w:rPr>
      </w:pPr>
      <w:r w:rsidRPr="00A368D5">
        <w:rPr>
          <w:b/>
          <w:bCs/>
          <w:sz w:val="22"/>
          <w:szCs w:val="22"/>
        </w:rPr>
        <w:t>Request Appointments via Canvas portal</w:t>
      </w:r>
    </w:p>
    <w:p w14:paraId="12F0FD6E" w14:textId="77777777" w:rsidR="00A54420" w:rsidRPr="004911DB" w:rsidRDefault="00A368D5" w:rsidP="005B4848">
      <w:pPr>
        <w:autoSpaceDE w:val="0"/>
        <w:autoSpaceDN w:val="0"/>
        <w:adjustRightInd w:val="0"/>
        <w:rPr>
          <w:b/>
          <w:bCs/>
          <w:sz w:val="22"/>
          <w:szCs w:val="22"/>
        </w:rPr>
      </w:pPr>
      <w:r w:rsidRPr="004911DB">
        <w:rPr>
          <w:b/>
          <w:bCs/>
          <w:sz w:val="22"/>
          <w:szCs w:val="22"/>
        </w:rPr>
        <w:t>Email:       ONLY via Canvas portal; ALL correspondence in the course should be via Canvas, NOT through direct university email addresses</w:t>
      </w:r>
      <w:r w:rsidRPr="004911DB">
        <w:rPr>
          <w:b/>
          <w:bCs/>
          <w:sz w:val="22"/>
          <w:szCs w:val="22"/>
        </w:rPr>
        <w:tab/>
      </w:r>
      <w:r w:rsidR="00093AD0" w:rsidRPr="004911DB">
        <w:rPr>
          <w:b/>
          <w:bCs/>
          <w:sz w:val="22"/>
          <w:szCs w:val="22"/>
        </w:rPr>
        <w:tab/>
      </w:r>
    </w:p>
    <w:p w14:paraId="7C59243A" w14:textId="3A6D6CBA" w:rsidR="00EA0FBF" w:rsidRDefault="00093AD0" w:rsidP="005B4848">
      <w:pPr>
        <w:autoSpaceDE w:val="0"/>
        <w:autoSpaceDN w:val="0"/>
        <w:adjustRightInd w:val="0"/>
        <w:rPr>
          <w:b/>
          <w:bCs/>
          <w:sz w:val="22"/>
          <w:szCs w:val="22"/>
        </w:rPr>
      </w:pPr>
      <w:r w:rsidRPr="004911DB">
        <w:rPr>
          <w:b/>
          <w:bCs/>
          <w:sz w:val="22"/>
          <w:szCs w:val="22"/>
        </w:rPr>
        <w:tab/>
      </w:r>
      <w:r w:rsidR="00293426" w:rsidRPr="004911DB">
        <w:rPr>
          <w:b/>
          <w:bCs/>
          <w:sz w:val="22"/>
          <w:szCs w:val="22"/>
        </w:rPr>
        <w:tab/>
      </w:r>
      <w:r w:rsidRPr="004911DB">
        <w:rPr>
          <w:b/>
          <w:bCs/>
          <w:sz w:val="22"/>
          <w:szCs w:val="22"/>
        </w:rPr>
        <w:tab/>
      </w:r>
    </w:p>
    <w:p w14:paraId="1D4CF9BA" w14:textId="3988A106" w:rsidR="00853283" w:rsidRPr="00047721" w:rsidRDefault="00853283" w:rsidP="00047721">
      <w:pPr>
        <w:autoSpaceDE w:val="0"/>
        <w:autoSpaceDN w:val="0"/>
        <w:adjustRightInd w:val="0"/>
        <w:jc w:val="center"/>
        <w:rPr>
          <w:rFonts w:ascii="FranklinGothic-Book" w:eastAsia="Calibri" w:hAnsi="FranklinGothic-Book" w:cs="FranklinGothic-Book"/>
          <w:b/>
          <w:bCs/>
          <w:bdr w:val="single" w:sz="8" w:space="0" w:color="000000"/>
        </w:rPr>
      </w:pPr>
    </w:p>
    <w:tbl>
      <w:tblPr>
        <w:tblpPr w:leftFromText="180" w:rightFromText="180" w:vertAnchor="text" w:horzAnchor="margin" w:tblpXSpec="center" w:tblpY="146"/>
        <w:tblW w:w="10915" w:type="dxa"/>
        <w:jc w:val="center"/>
        <w:tblCellMar>
          <w:top w:w="90" w:type="dxa"/>
          <w:left w:w="223" w:type="dxa"/>
          <w:right w:w="115" w:type="dxa"/>
        </w:tblCellMar>
        <w:tblLook w:val="04A0" w:firstRow="1" w:lastRow="0" w:firstColumn="1" w:lastColumn="0" w:noHBand="0" w:noVBand="1"/>
      </w:tblPr>
      <w:tblGrid>
        <w:gridCol w:w="3637"/>
        <w:gridCol w:w="2870"/>
        <w:gridCol w:w="4408"/>
      </w:tblGrid>
      <w:tr w:rsidR="00D53442" w14:paraId="0FC3B89D" w14:textId="77777777">
        <w:trPr>
          <w:trHeight w:val="732"/>
          <w:jc w:val="center"/>
        </w:trPr>
        <w:tc>
          <w:tcPr>
            <w:tcW w:w="3637" w:type="dxa"/>
            <w:tcBorders>
              <w:top w:val="single" w:sz="6" w:space="0" w:color="000000"/>
              <w:left w:val="single" w:sz="6" w:space="0" w:color="000000"/>
              <w:bottom w:val="single" w:sz="6" w:space="0" w:color="000000"/>
              <w:right w:val="single" w:sz="6" w:space="0" w:color="000000"/>
            </w:tcBorders>
            <w:shd w:val="clear" w:color="auto" w:fill="EBEEE1"/>
          </w:tcPr>
          <w:p w14:paraId="732F4842" w14:textId="77777777" w:rsidR="007656FD" w:rsidRDefault="007656FD">
            <w:pPr>
              <w:spacing w:line="259" w:lineRule="auto"/>
              <w:rPr>
                <w:rFonts w:ascii="Calibri" w:hAnsi="Calibri"/>
                <w:b/>
                <w:bCs/>
                <w:sz w:val="28"/>
                <w:szCs w:val="28"/>
              </w:rPr>
            </w:pPr>
            <w:r>
              <w:rPr>
                <w:rFonts w:ascii="Calibri" w:hAnsi="Calibri"/>
                <w:b/>
                <w:bCs/>
                <w:sz w:val="28"/>
                <w:szCs w:val="28"/>
              </w:rPr>
              <w:t>Data-Based Decisions</w:t>
            </w:r>
            <w:r w:rsidR="000503EE">
              <w:rPr>
                <w:rFonts w:ascii="Calibri" w:hAnsi="Calibri"/>
                <w:b/>
                <w:bCs/>
                <w:sz w:val="28"/>
                <w:szCs w:val="28"/>
              </w:rPr>
              <w:t xml:space="preserve"> </w:t>
            </w:r>
          </w:p>
          <w:p w14:paraId="6B3D63F8" w14:textId="5E59E7CA" w:rsidR="000503EE" w:rsidRDefault="000503EE">
            <w:pPr>
              <w:spacing w:line="259" w:lineRule="auto"/>
              <w:rPr>
                <w:rFonts w:ascii="Calibri" w:hAnsi="Calibri"/>
                <w:b/>
                <w:bCs/>
                <w:sz w:val="28"/>
                <w:szCs w:val="28"/>
              </w:rPr>
            </w:pPr>
            <w:r>
              <w:rPr>
                <w:rFonts w:ascii="Calibri" w:hAnsi="Calibri"/>
                <w:b/>
                <w:bCs/>
                <w:sz w:val="28"/>
                <w:szCs w:val="28"/>
              </w:rPr>
              <w:t>HRM 3</w:t>
            </w:r>
            <w:r w:rsidR="002842D5">
              <w:rPr>
                <w:rFonts w:ascii="Calibri" w:hAnsi="Calibri"/>
                <w:b/>
                <w:bCs/>
                <w:sz w:val="28"/>
                <w:szCs w:val="28"/>
              </w:rPr>
              <w:t>8</w:t>
            </w:r>
            <w:r>
              <w:rPr>
                <w:rFonts w:ascii="Calibri" w:hAnsi="Calibri"/>
                <w:b/>
                <w:bCs/>
                <w:sz w:val="28"/>
                <w:szCs w:val="28"/>
              </w:rPr>
              <w:t>:533:</w:t>
            </w:r>
            <w:r w:rsidR="002842D5">
              <w:rPr>
                <w:rFonts w:ascii="Calibri" w:hAnsi="Calibri"/>
                <w:b/>
                <w:bCs/>
                <w:sz w:val="28"/>
                <w:szCs w:val="28"/>
              </w:rPr>
              <w:t>542</w:t>
            </w:r>
            <w:r>
              <w:rPr>
                <w:rFonts w:ascii="Calibri" w:hAnsi="Calibri"/>
                <w:b/>
                <w:bCs/>
                <w:sz w:val="28"/>
                <w:szCs w:val="28"/>
              </w:rPr>
              <w:t>:90</w:t>
            </w:r>
          </w:p>
        </w:tc>
        <w:tc>
          <w:tcPr>
            <w:tcW w:w="2870" w:type="dxa"/>
            <w:tcBorders>
              <w:top w:val="single" w:sz="6" w:space="0" w:color="000000"/>
              <w:left w:val="single" w:sz="6" w:space="0" w:color="000000"/>
              <w:bottom w:val="single" w:sz="6" w:space="0" w:color="000000"/>
              <w:right w:val="single" w:sz="6" w:space="0" w:color="000000"/>
            </w:tcBorders>
            <w:shd w:val="clear" w:color="auto" w:fill="EBEEE1"/>
          </w:tcPr>
          <w:p w14:paraId="2D3104C0" w14:textId="77777777" w:rsidR="000503EE" w:rsidRDefault="000503EE">
            <w:pPr>
              <w:spacing w:line="259" w:lineRule="auto"/>
              <w:ind w:right="332"/>
              <w:jc w:val="center"/>
              <w:rPr>
                <w:rFonts w:ascii="Calibri" w:hAnsi="Calibri"/>
                <w:b/>
                <w:color w:val="FF0000"/>
                <w:sz w:val="28"/>
                <w:szCs w:val="28"/>
              </w:rPr>
            </w:pPr>
            <w:r>
              <w:rPr>
                <w:rFonts w:ascii="Calibri" w:hAnsi="Calibri"/>
                <w:b/>
                <w:color w:val="FF0000"/>
                <w:sz w:val="28"/>
                <w:szCs w:val="28"/>
              </w:rPr>
              <w:t>ONLINE</w:t>
            </w:r>
          </w:p>
          <w:p w14:paraId="4C9003B4" w14:textId="77777777" w:rsidR="000503EE" w:rsidRDefault="000503EE">
            <w:pPr>
              <w:spacing w:line="259" w:lineRule="auto"/>
              <w:ind w:right="332"/>
              <w:jc w:val="center"/>
              <w:rPr>
                <w:rFonts w:ascii="Calibri" w:hAnsi="Calibri"/>
                <w:sz w:val="22"/>
                <w:szCs w:val="22"/>
              </w:rPr>
            </w:pPr>
            <w:r>
              <w:rPr>
                <w:rFonts w:ascii="Calibri" w:hAnsi="Calibri"/>
                <w:b/>
                <w:color w:val="FF0000"/>
                <w:sz w:val="22"/>
                <w:szCs w:val="22"/>
              </w:rPr>
              <w:t>(Asynchronous)</w:t>
            </w:r>
          </w:p>
        </w:tc>
        <w:tc>
          <w:tcPr>
            <w:tcW w:w="4408" w:type="dxa"/>
            <w:tcBorders>
              <w:top w:val="single" w:sz="6" w:space="0" w:color="000000"/>
              <w:left w:val="single" w:sz="6" w:space="0" w:color="000000"/>
              <w:bottom w:val="single" w:sz="6" w:space="0" w:color="000000"/>
              <w:right w:val="single" w:sz="6" w:space="0" w:color="000000"/>
            </w:tcBorders>
            <w:shd w:val="clear" w:color="auto" w:fill="EBEEE1"/>
          </w:tcPr>
          <w:p w14:paraId="4BEAF4F2" w14:textId="499646C2" w:rsidR="000503EE" w:rsidRDefault="000503EE">
            <w:pPr>
              <w:spacing w:line="259" w:lineRule="auto"/>
              <w:ind w:left="3"/>
              <w:rPr>
                <w:rFonts w:ascii="Calibri" w:hAnsi="Calibri"/>
                <w:sz w:val="28"/>
                <w:szCs w:val="28"/>
              </w:rPr>
            </w:pPr>
            <w:r>
              <w:rPr>
                <w:rFonts w:ascii="Calibri" w:hAnsi="Calibri"/>
                <w:sz w:val="28"/>
                <w:szCs w:val="28"/>
              </w:rPr>
              <w:t>For Personal Support, see “Office Hours” above.</w:t>
            </w:r>
          </w:p>
        </w:tc>
      </w:tr>
    </w:tbl>
    <w:p w14:paraId="7068C2DB" w14:textId="77777777" w:rsidR="004D31A1" w:rsidRPr="00B21AF8" w:rsidRDefault="004D31A1" w:rsidP="004D31A1">
      <w:pPr>
        <w:autoSpaceDE w:val="0"/>
        <w:autoSpaceDN w:val="0"/>
        <w:adjustRightInd w:val="0"/>
        <w:rPr>
          <w:rFonts w:ascii="FranklinGothic-Book" w:eastAsia="Calibri" w:hAnsi="FranklinGothic-Book" w:cs="FranklinGothic-Book"/>
          <w:b/>
          <w:bCs/>
          <w:sz w:val="28"/>
          <w:szCs w:val="28"/>
        </w:rPr>
      </w:pPr>
    </w:p>
    <w:p w14:paraId="7E0838A7" w14:textId="378BBC16" w:rsidR="004D31A1" w:rsidRPr="0090540D" w:rsidRDefault="002321CB" w:rsidP="004D31A1">
      <w:pPr>
        <w:autoSpaceDE w:val="0"/>
        <w:autoSpaceDN w:val="0"/>
        <w:adjustRightInd w:val="0"/>
        <w:rPr>
          <w:rFonts w:ascii="Calibri" w:eastAsia="Calibri" w:hAnsi="Calibri" w:cs="Calibri"/>
          <w:b/>
          <w:bCs/>
          <w:color w:val="FF0000"/>
          <w:sz w:val="44"/>
          <w:szCs w:val="44"/>
        </w:rPr>
      </w:pPr>
      <w:r>
        <w:rPr>
          <w:noProof/>
        </w:rPr>
        <w:pict w14:anchorId="377A23F7">
          <v:shapetype id="_x0000_t32" coordsize="21600,21600" o:spt="32" o:oned="t" path="m,l21600,21600e" filled="f">
            <v:path arrowok="t" fillok="f" o:connecttype="none"/>
            <o:lock v:ext="edit" shapetype="t"/>
          </v:shapetype>
          <v:shape id="Straight Arrow Connector 22" o:spid="_x0000_s1055" type="#_x0000_t32" style="position:absolute;margin-left:-2.05pt;margin-top:7.65pt;width:545.25pt;height:.7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" strokecolor="red" strokeweight="5pt">
            <v:stroke dashstyle="longDashDotDot"/>
          </v:shape>
        </w:pict>
      </w:r>
    </w:p>
    <w:p w14:paraId="1C724A7E" w14:textId="77777777" w:rsidR="004D31A1" w:rsidRPr="008A7624" w:rsidRDefault="004D31A1" w:rsidP="004D31A1">
      <w:pPr>
        <w:rPr>
          <w:rFonts w:cs="Arial"/>
          <w:b/>
          <w:sz w:val="28"/>
          <w:szCs w:val="28"/>
        </w:rPr>
      </w:pPr>
      <w:r w:rsidRPr="008A7624">
        <w:rPr>
          <w:rFonts w:cs="Arial"/>
          <w:b/>
          <w:color w:val="FF0000"/>
          <w:sz w:val="28"/>
          <w:szCs w:val="28"/>
        </w:rPr>
        <w:t>A</w:t>
      </w:r>
      <w:r>
        <w:rPr>
          <w:rFonts w:cs="Arial"/>
          <w:b/>
          <w:color w:val="FF0000"/>
          <w:sz w:val="28"/>
          <w:szCs w:val="28"/>
        </w:rPr>
        <w:t>CTIVE ENGAGEMENT</w:t>
      </w:r>
      <w:r w:rsidRPr="008A7624">
        <w:rPr>
          <w:rFonts w:cs="Arial"/>
          <w:b/>
          <w:color w:val="FF0000"/>
          <w:sz w:val="28"/>
          <w:szCs w:val="28"/>
        </w:rPr>
        <w:t>:</w:t>
      </w:r>
      <w:r w:rsidRPr="008A7624">
        <w:rPr>
          <w:rFonts w:cs="Arial"/>
          <w:b/>
          <w:sz w:val="28"/>
          <w:szCs w:val="28"/>
        </w:rPr>
        <w:t xml:space="preserve"> This is a fully online, asynchronous course. This type of delivery has distinct advantages which I attempt to enhance and some natural disadvantages which I seek to neutralize. In order to make this work, you MUST stay current with the Modules. You must diligently and ACTIVELY view the training videos in preparation to submit ALL assignments, including quizzes, on time. If you know that you are going to experience challenges in this area, please alert me well ahead of time. Note that even “excused” delays will </w:t>
      </w:r>
      <w:proofErr w:type="gramStart"/>
      <w:r w:rsidRPr="008A7624">
        <w:rPr>
          <w:rFonts w:cs="Arial"/>
          <w:b/>
          <w:sz w:val="28"/>
          <w:szCs w:val="28"/>
        </w:rPr>
        <w:t>impact</w:t>
      </w:r>
      <w:proofErr w:type="gramEnd"/>
      <w:r w:rsidRPr="008A7624">
        <w:rPr>
          <w:rFonts w:cs="Arial"/>
          <w:b/>
          <w:sz w:val="28"/>
          <w:szCs w:val="28"/>
        </w:rPr>
        <w:t xml:space="preserve"> your ability to stay current because of the </w:t>
      </w:r>
      <w:r>
        <w:rPr>
          <w:rFonts w:cs="Arial"/>
          <w:b/>
          <w:sz w:val="28"/>
          <w:szCs w:val="28"/>
        </w:rPr>
        <w:t xml:space="preserve">linearity of logic and math based material. Expect an impact on both </w:t>
      </w:r>
      <w:r w:rsidRPr="008A7624">
        <w:rPr>
          <w:rFonts w:cs="Arial"/>
          <w:b/>
          <w:sz w:val="28"/>
          <w:szCs w:val="28"/>
        </w:rPr>
        <w:t xml:space="preserve">your understanding and your grade. </w:t>
      </w:r>
    </w:p>
    <w:p w14:paraId="67A085EF" w14:textId="77777777" w:rsidR="004D31A1" w:rsidRDefault="004D31A1" w:rsidP="004D31A1">
      <w:pPr>
        <w:autoSpaceDE w:val="0"/>
        <w:autoSpaceDN w:val="0"/>
        <w:adjustRightInd w:val="0"/>
        <w:rPr>
          <w:rFonts w:ascii="Calibri" w:eastAsia="Calibri" w:hAnsi="Calibri" w:cs="Calibri"/>
        </w:rPr>
      </w:pPr>
    </w:p>
    <w:p w14:paraId="143F0A94" w14:textId="3BE65AE5" w:rsidR="004D31A1" w:rsidRDefault="002321CB" w:rsidP="004D31A1">
      <w:pPr>
        <w:autoSpaceDE w:val="0"/>
        <w:autoSpaceDN w:val="0"/>
        <w:adjustRightInd w:val="0"/>
      </w:pPr>
      <w:r>
        <w:rPr>
          <w:noProof/>
        </w:rPr>
        <w:pict w14:anchorId="4C4B18A2">
          <v:shape id="Straight Arrow Connector 23" o:spid="_x0000_s1054" type="#_x0000_t32" style="position:absolute;margin-left:-2.35pt;margin-top:1.55pt;width:545.25pt;height:.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" strokecolor="red" strokeweight="5pt">
            <v:stroke dashstyle="longDashDotDot"/>
          </v:shape>
        </w:pict>
      </w:r>
      <w:r w:rsidR="004D31A1">
        <w:rPr>
          <w:rFonts w:ascii="Calibri" w:eastAsia="Calibri" w:hAnsi="Calibri" w:cs="Calibri"/>
        </w:rPr>
        <w:t xml:space="preserve">               </w:t>
      </w:r>
      <w:r w:rsidR="004D31A1">
        <w:rPr>
          <w:rFonts w:ascii="Calibri" w:eastAsia="Calibri" w:hAnsi="Calibri" w:cs="Calibri"/>
          <w:sz w:val="28"/>
        </w:rPr>
        <w:t xml:space="preserve"> </w:t>
      </w:r>
    </w:p>
    <w:p w14:paraId="2AD49457" w14:textId="5789AB65" w:rsidR="00093AD0" w:rsidRPr="004911DB" w:rsidRDefault="004D31A1" w:rsidP="00093AD0">
      <w:pPr>
        <w:pStyle w:val="Heading2"/>
        <w:ind w:left="0" w:firstLine="0"/>
        <w:rPr>
          <w:rFonts w:ascii="Times New Roman" w:hAnsi="Times New Roman"/>
          <w:color w:val="000000"/>
          <w:sz w:val="22"/>
          <w:szCs w:val="22"/>
        </w:rPr>
      </w:pPr>
      <w:r w:rsidRPr="004D31A1">
        <w:rPr>
          <w:rFonts w:ascii="Arial" w:hAnsi="Arial" w:cs="Arial"/>
          <w:color w:val="000000"/>
          <w:sz w:val="28"/>
          <w:szCs w:val="28"/>
          <w:u w:val="single"/>
        </w:rPr>
        <w:t>RESOURCES REQUIRED</w:t>
      </w:r>
      <w:r w:rsidRPr="004D31A1">
        <w:rPr>
          <w:rFonts w:ascii="Arial" w:hAnsi="Arial" w:cs="Arial"/>
          <w:color w:val="000000"/>
          <w:sz w:val="28"/>
          <w:szCs w:val="28"/>
        </w:rPr>
        <w:t xml:space="preserve"> FOR STUDENT PREPARATION:</w:t>
      </w:r>
    </w:p>
    <w:p w14:paraId="384BA041" w14:textId="77777777" w:rsidR="00093AD0" w:rsidRPr="004911DB" w:rsidRDefault="00093AD0" w:rsidP="00093AD0">
      <w:pPr>
        <w:rPr>
          <w:sz w:val="22"/>
          <w:szCs w:val="22"/>
        </w:rPr>
      </w:pPr>
    </w:p>
    <w:p w14:paraId="484F9E80" w14:textId="3D02EB04" w:rsidR="00093AD0" w:rsidRPr="004911DB" w:rsidRDefault="00093AD0" w:rsidP="00093AD0">
      <w:pPr>
        <w:numPr>
          <w:ilvl w:val="0"/>
          <w:numId w:val="8"/>
        </w:numPr>
        <w:spacing w:after="13" w:line="259" w:lineRule="auto"/>
        <w:rPr>
          <w:sz w:val="22"/>
          <w:szCs w:val="22"/>
        </w:rPr>
      </w:pPr>
      <w:r w:rsidRPr="001F7972">
        <w:rPr>
          <w:b/>
          <w:color w:val="FF0000"/>
          <w:sz w:val="22"/>
          <w:szCs w:val="22"/>
          <w:u w:val="single"/>
        </w:rPr>
        <w:t>R</w:t>
      </w:r>
      <w:r w:rsidR="001F7972">
        <w:rPr>
          <w:b/>
          <w:color w:val="FF0000"/>
          <w:sz w:val="22"/>
          <w:szCs w:val="22"/>
          <w:u w:val="single"/>
        </w:rPr>
        <w:t>EQUIRED</w:t>
      </w:r>
      <w:r w:rsidRPr="004911DB">
        <w:rPr>
          <w:b/>
          <w:sz w:val="22"/>
          <w:szCs w:val="22"/>
        </w:rPr>
        <w:t xml:space="preserve"> Text:  Privitera, Gregory J. (2019). </w:t>
      </w:r>
      <w:r w:rsidRPr="004911DB">
        <w:rPr>
          <w:b/>
          <w:i/>
          <w:sz w:val="22"/>
          <w:szCs w:val="22"/>
        </w:rPr>
        <w:t>Essential statistics for the behavioral sciences (2</w:t>
      </w:r>
      <w:r w:rsidRPr="004911DB">
        <w:rPr>
          <w:b/>
          <w:i/>
          <w:sz w:val="22"/>
          <w:szCs w:val="22"/>
          <w:vertAlign w:val="superscript"/>
        </w:rPr>
        <w:t>nd</w:t>
      </w:r>
      <w:r w:rsidRPr="004911DB">
        <w:rPr>
          <w:b/>
          <w:i/>
          <w:sz w:val="22"/>
          <w:szCs w:val="22"/>
        </w:rPr>
        <w:t xml:space="preserve"> Edition)</w:t>
      </w:r>
      <w:r w:rsidRPr="004911DB">
        <w:rPr>
          <w:b/>
          <w:sz w:val="22"/>
          <w:szCs w:val="22"/>
        </w:rPr>
        <w:t xml:space="preserve">. Thousand Oaks, CA: SAGE Publications. </w:t>
      </w:r>
      <w:r w:rsidRPr="004911DB">
        <w:rPr>
          <w:rFonts w:eastAsia="Cambria"/>
          <w:b/>
          <w:color w:val="111111"/>
          <w:sz w:val="22"/>
          <w:szCs w:val="22"/>
        </w:rPr>
        <w:t xml:space="preserve">ISBN-13: 978-1506386300 (Paperback). </w:t>
      </w:r>
      <w:r w:rsidRPr="004911DB">
        <w:rPr>
          <w:rFonts w:eastAsia="Cambria"/>
          <w:b/>
          <w:color w:val="111111"/>
          <w:sz w:val="22"/>
          <w:szCs w:val="22"/>
          <w:u w:val="single" w:color="111111"/>
        </w:rPr>
        <w:t>MAKE SURE YOU GET THE</w:t>
      </w:r>
      <w:r w:rsidRPr="004911DB">
        <w:rPr>
          <w:rFonts w:eastAsia="Cambria"/>
          <w:b/>
          <w:color w:val="111111"/>
          <w:sz w:val="22"/>
          <w:szCs w:val="22"/>
          <w:u w:val="single"/>
        </w:rPr>
        <w:t xml:space="preserve"> </w:t>
      </w:r>
      <w:r w:rsidRPr="004911DB">
        <w:rPr>
          <w:rFonts w:eastAsia="Cambria"/>
          <w:b/>
          <w:color w:val="111111"/>
          <w:sz w:val="22"/>
          <w:szCs w:val="22"/>
          <w:u w:val="single" w:color="111111"/>
        </w:rPr>
        <w:t>2</w:t>
      </w:r>
      <w:r w:rsidRPr="004911DB">
        <w:rPr>
          <w:rFonts w:eastAsia="Cambria"/>
          <w:b/>
          <w:color w:val="111111"/>
          <w:sz w:val="22"/>
          <w:szCs w:val="22"/>
          <w:u w:val="single"/>
          <w:vertAlign w:val="superscript"/>
        </w:rPr>
        <w:t>nd</w:t>
      </w:r>
      <w:r w:rsidRPr="004911DB">
        <w:rPr>
          <w:rFonts w:eastAsia="Cambria"/>
          <w:b/>
          <w:color w:val="111111"/>
          <w:sz w:val="22"/>
          <w:szCs w:val="22"/>
          <w:u w:val="single" w:color="111111"/>
        </w:rPr>
        <w:t xml:space="preserve"> EDITION.</w:t>
      </w:r>
      <w:r w:rsidRPr="004911DB">
        <w:rPr>
          <w:rFonts w:eastAsia="Cambria"/>
          <w:b/>
          <w:color w:val="111111"/>
          <w:sz w:val="22"/>
          <w:szCs w:val="22"/>
        </w:rPr>
        <w:t xml:space="preserve"> </w:t>
      </w:r>
      <w:hyperlink r:id="rId7">
        <w:r w:rsidRPr="004911DB">
          <w:rPr>
            <w:rFonts w:eastAsia="Cambria"/>
            <w:b/>
            <w:color w:val="111111"/>
            <w:sz w:val="22"/>
            <w:szCs w:val="22"/>
          </w:rPr>
          <w:t xml:space="preserve">  </w:t>
        </w:r>
      </w:hyperlink>
    </w:p>
    <w:p w14:paraId="318079E1" w14:textId="7A210AB2" w:rsidR="00093AD0" w:rsidRPr="005E2A2F" w:rsidRDefault="00093AD0" w:rsidP="00093AD0">
      <w:pPr>
        <w:numPr>
          <w:ilvl w:val="1"/>
          <w:numId w:val="8"/>
        </w:numPr>
        <w:spacing w:after="13" w:line="259" w:lineRule="auto"/>
        <w:rPr>
          <w:sz w:val="22"/>
          <w:szCs w:val="22"/>
        </w:rPr>
      </w:pPr>
      <w:r w:rsidRPr="004911DB">
        <w:rPr>
          <w:rFonts w:eastAsia="Cambria"/>
          <w:b/>
          <w:color w:val="0070C0"/>
          <w:sz w:val="22"/>
          <w:szCs w:val="22"/>
        </w:rPr>
        <w:t xml:space="preserve">Kindle </w:t>
      </w:r>
      <w:r w:rsidRPr="004911DB">
        <w:rPr>
          <w:color w:val="0070C0"/>
          <w:sz w:val="22"/>
          <w:szCs w:val="22"/>
        </w:rPr>
        <w:t>eBook</w:t>
      </w:r>
      <w:r w:rsidRPr="004911DB">
        <w:rPr>
          <w:color w:val="0000FF"/>
          <w:sz w:val="22"/>
          <w:szCs w:val="22"/>
        </w:rPr>
        <w:t xml:space="preserve"> available for semester rental for @$50 on </w:t>
      </w:r>
      <w:hyperlink r:id="rId8">
        <w:r w:rsidRPr="004911DB">
          <w:rPr>
            <w:color w:val="954F72"/>
            <w:sz w:val="22"/>
            <w:szCs w:val="22"/>
            <w:u w:val="single" w:color="954F72"/>
          </w:rPr>
          <w:t>Amazon</w:t>
        </w:r>
      </w:hyperlink>
      <w:r w:rsidRPr="004911DB">
        <w:rPr>
          <w:color w:val="954F72"/>
          <w:sz w:val="22"/>
          <w:szCs w:val="22"/>
          <w:u w:val="single" w:color="954F72"/>
        </w:rPr>
        <w:t xml:space="preserve"> (&lt;-click here, make sure you get rental through </w:t>
      </w:r>
      <w:r w:rsidR="00233ECF">
        <w:rPr>
          <w:color w:val="954F72"/>
          <w:sz w:val="22"/>
          <w:szCs w:val="22"/>
          <w:u w:val="single" w:color="954F72"/>
        </w:rPr>
        <w:t>the COMPLETE</w:t>
      </w:r>
      <w:r w:rsidR="007A76A2">
        <w:rPr>
          <w:color w:val="954F72"/>
          <w:sz w:val="22"/>
          <w:szCs w:val="22"/>
          <w:u w:val="single" w:color="954F72"/>
        </w:rPr>
        <w:t xml:space="preserve"> semester</w:t>
      </w:r>
      <w:r w:rsidRPr="004911DB">
        <w:rPr>
          <w:color w:val="954F72"/>
          <w:sz w:val="22"/>
          <w:szCs w:val="22"/>
          <w:u w:val="single" w:color="954F72"/>
          <w:vertAlign w:val="superscript"/>
        </w:rPr>
        <w:t xml:space="preserve"> </w:t>
      </w:r>
      <w:r w:rsidRPr="004911DB">
        <w:rPr>
          <w:color w:val="954F72"/>
          <w:sz w:val="22"/>
          <w:szCs w:val="22"/>
          <w:u w:val="single" w:color="954F72"/>
        </w:rPr>
        <w:t>)</w:t>
      </w:r>
      <w:hyperlink r:id="rId9">
        <w:r w:rsidRPr="004911DB">
          <w:rPr>
            <w:color w:val="0000FF"/>
            <w:sz w:val="22"/>
            <w:szCs w:val="22"/>
          </w:rPr>
          <w:t>.</w:t>
        </w:r>
      </w:hyperlink>
      <w:r w:rsidRPr="004911DB">
        <w:rPr>
          <w:color w:val="0000FF"/>
          <w:sz w:val="22"/>
          <w:szCs w:val="22"/>
        </w:rPr>
        <w:t xml:space="preserve"> Note that the Kindle version is also available for PURCHASE for about $</w:t>
      </w:r>
      <w:r w:rsidR="00E224EF">
        <w:rPr>
          <w:color w:val="0000FF"/>
          <w:sz w:val="22"/>
          <w:szCs w:val="22"/>
        </w:rPr>
        <w:t>85</w:t>
      </w:r>
      <w:r w:rsidRPr="004911DB">
        <w:rPr>
          <w:color w:val="0000FF"/>
          <w:sz w:val="22"/>
          <w:szCs w:val="22"/>
        </w:rPr>
        <w:t xml:space="preserve"> (same site)</w:t>
      </w:r>
      <w:r w:rsidR="003076CD" w:rsidRPr="004911DB">
        <w:rPr>
          <w:color w:val="0000FF"/>
          <w:sz w:val="22"/>
          <w:szCs w:val="22"/>
        </w:rPr>
        <w:t xml:space="preserve"> and can </w:t>
      </w:r>
      <w:r w:rsidR="006E73A0" w:rsidRPr="004911DB">
        <w:rPr>
          <w:color w:val="0000FF"/>
          <w:sz w:val="22"/>
          <w:szCs w:val="22"/>
        </w:rPr>
        <w:t xml:space="preserve">also </w:t>
      </w:r>
      <w:r w:rsidR="003076CD" w:rsidRPr="004911DB">
        <w:rPr>
          <w:color w:val="0000FF"/>
          <w:sz w:val="22"/>
          <w:szCs w:val="22"/>
        </w:rPr>
        <w:t>be found USED</w:t>
      </w:r>
      <w:r w:rsidR="006170B4" w:rsidRPr="004911DB">
        <w:rPr>
          <w:color w:val="0000FF"/>
          <w:sz w:val="22"/>
          <w:szCs w:val="22"/>
        </w:rPr>
        <w:t xml:space="preserve"> for as low as $10 (as of January 7</w:t>
      </w:r>
      <w:r w:rsidR="006170B4" w:rsidRPr="004911DB">
        <w:rPr>
          <w:color w:val="0000FF"/>
          <w:sz w:val="22"/>
          <w:szCs w:val="22"/>
          <w:vertAlign w:val="superscript"/>
        </w:rPr>
        <w:t>th</w:t>
      </w:r>
      <w:r w:rsidR="006170B4" w:rsidRPr="004911DB">
        <w:rPr>
          <w:color w:val="0000FF"/>
          <w:sz w:val="22"/>
          <w:szCs w:val="22"/>
        </w:rPr>
        <w:t>)</w:t>
      </w:r>
      <w:r w:rsidRPr="004911DB">
        <w:rPr>
          <w:color w:val="0000FF"/>
          <w:sz w:val="22"/>
          <w:szCs w:val="22"/>
        </w:rPr>
        <w:t>.</w:t>
      </w:r>
      <w:r w:rsidRPr="004911DB">
        <w:rPr>
          <w:b/>
          <w:sz w:val="22"/>
          <w:szCs w:val="22"/>
        </w:rPr>
        <w:t xml:space="preserve"> </w:t>
      </w:r>
      <w:r w:rsidR="006E73A0" w:rsidRPr="004911DB">
        <w:rPr>
          <w:b/>
          <w:sz w:val="22"/>
          <w:szCs w:val="22"/>
        </w:rPr>
        <w:t>Make sure you get the edition with the duckling on the front cover</w:t>
      </w:r>
      <w:r w:rsidR="00EE0381" w:rsidRPr="004911DB">
        <w:rPr>
          <w:b/>
          <w:sz w:val="22"/>
          <w:szCs w:val="22"/>
        </w:rPr>
        <w:t xml:space="preserve"> (yeah, I </w:t>
      </w:r>
      <w:proofErr w:type="gramStart"/>
      <w:r w:rsidR="00EE0381" w:rsidRPr="004911DB">
        <w:rPr>
          <w:b/>
          <w:sz w:val="22"/>
          <w:szCs w:val="22"/>
        </w:rPr>
        <w:t>don’t</w:t>
      </w:r>
      <w:proofErr w:type="gramEnd"/>
      <w:r w:rsidR="00EE0381" w:rsidRPr="004911DB">
        <w:rPr>
          <w:b/>
          <w:sz w:val="22"/>
          <w:szCs w:val="22"/>
        </w:rPr>
        <w:t xml:space="preserve"> kno</w:t>
      </w:r>
      <w:r w:rsidR="00011A9A">
        <w:rPr>
          <w:b/>
          <w:sz w:val="22"/>
          <w:szCs w:val="22"/>
        </w:rPr>
        <w:t xml:space="preserve">w </w:t>
      </w:r>
      <w:r w:rsidR="00EE0381" w:rsidRPr="004911DB">
        <w:rPr>
          <w:b/>
          <w:sz w:val="22"/>
          <w:szCs w:val="22"/>
        </w:rPr>
        <w:t>w</w:t>
      </w:r>
      <w:r w:rsidR="00011A9A">
        <w:rPr>
          <w:b/>
          <w:sz w:val="22"/>
          <w:szCs w:val="22"/>
        </w:rPr>
        <w:t>hy</w:t>
      </w:r>
      <w:r w:rsidR="00EE0381" w:rsidRPr="004911DB">
        <w:rPr>
          <w:b/>
          <w:sz w:val="22"/>
          <w:szCs w:val="22"/>
        </w:rPr>
        <w:t xml:space="preserve">, either </w:t>
      </w:r>
      <w:r w:rsidR="00EE0381" w:rsidRPr="004911DB">
        <w:rPr>
          <w:rFonts w:ascii="Segoe UI Emoji" w:eastAsia="Segoe UI Emoji" w:hAnsi="Segoe UI Emoji" w:cs="Segoe UI Emoji"/>
          <w:b/>
          <w:sz w:val="22"/>
          <w:szCs w:val="22"/>
        </w:rPr>
        <w:t>😊</w:t>
      </w:r>
      <w:r w:rsidR="00BD6F72" w:rsidRPr="004911DB">
        <w:rPr>
          <w:rFonts w:eastAsia="Segoe UI Emoji"/>
          <w:b/>
          <w:sz w:val="22"/>
          <w:szCs w:val="22"/>
        </w:rPr>
        <w:t xml:space="preserve">) and do not get confused by </w:t>
      </w:r>
      <w:r w:rsidR="00F14412" w:rsidRPr="004911DB">
        <w:rPr>
          <w:rFonts w:eastAsia="Segoe UI Emoji"/>
          <w:b/>
          <w:sz w:val="22"/>
          <w:szCs w:val="22"/>
        </w:rPr>
        <w:t>the Student Guide.</w:t>
      </w:r>
      <w:r w:rsidR="00EE0381" w:rsidRPr="004911DB">
        <w:rPr>
          <w:b/>
          <w:sz w:val="22"/>
          <w:szCs w:val="22"/>
        </w:rPr>
        <w:t xml:space="preserve"> </w:t>
      </w:r>
    </w:p>
    <w:p w14:paraId="19E8729B" w14:textId="03351BE6" w:rsidR="005E2A2F" w:rsidRPr="004911DB" w:rsidRDefault="005E2A2F" w:rsidP="00093AD0">
      <w:pPr>
        <w:numPr>
          <w:ilvl w:val="1"/>
          <w:numId w:val="8"/>
        </w:numPr>
        <w:spacing w:after="13" w:line="259" w:lineRule="auto"/>
        <w:rPr>
          <w:sz w:val="22"/>
          <w:szCs w:val="22"/>
        </w:rPr>
      </w:pPr>
      <w:r>
        <w:rPr>
          <w:rFonts w:eastAsia="Cambria"/>
          <w:b/>
          <w:color w:val="0070C0"/>
          <w:sz w:val="22"/>
          <w:szCs w:val="22"/>
        </w:rPr>
        <w:lastRenderedPageBreak/>
        <w:t>Note: On January 9</w:t>
      </w:r>
      <w:r w:rsidRPr="005E2A2F">
        <w:rPr>
          <w:rFonts w:eastAsia="Cambria"/>
          <w:b/>
          <w:color w:val="0070C0"/>
          <w:sz w:val="22"/>
          <w:szCs w:val="22"/>
          <w:vertAlign w:val="superscript"/>
        </w:rPr>
        <w:t>th</w:t>
      </w:r>
      <w:r>
        <w:rPr>
          <w:rFonts w:eastAsia="Cambria"/>
          <w:b/>
          <w:color w:val="0070C0"/>
          <w:sz w:val="22"/>
          <w:szCs w:val="22"/>
        </w:rPr>
        <w:t xml:space="preserve">, I also found </w:t>
      </w:r>
      <w:r w:rsidR="00C07299">
        <w:rPr>
          <w:rFonts w:eastAsia="Cambria"/>
          <w:b/>
          <w:color w:val="0070C0"/>
          <w:sz w:val="22"/>
          <w:szCs w:val="22"/>
        </w:rPr>
        <w:t>a searchable PDF available at the following site for under $20</w:t>
      </w:r>
      <w:r w:rsidR="00A21E1B">
        <w:rPr>
          <w:rFonts w:eastAsia="Cambria"/>
          <w:b/>
          <w:color w:val="0070C0"/>
          <w:sz w:val="22"/>
          <w:szCs w:val="22"/>
        </w:rPr>
        <w:t xml:space="preserve">: </w:t>
      </w:r>
      <w:hyperlink r:id="rId10" w:history="1">
        <w:r w:rsidR="00A21E1B" w:rsidRPr="00A21E1B">
          <w:rPr>
            <w:rStyle w:val="Hyperlink"/>
            <w:rFonts w:eastAsia="Cambria"/>
            <w:b/>
            <w:sz w:val="22"/>
            <w:szCs w:val="22"/>
          </w:rPr>
          <w:t>Essential Statistics For The Behavioral Sciences 2Nd Edition – GIFTSQUALITY LTD</w:t>
        </w:r>
      </w:hyperlink>
      <w:r w:rsidR="00A21E1B">
        <w:rPr>
          <w:rFonts w:eastAsia="Cambria"/>
          <w:b/>
          <w:color w:val="0070C0"/>
          <w:sz w:val="22"/>
          <w:szCs w:val="22"/>
        </w:rPr>
        <w:t xml:space="preserve">. </w:t>
      </w:r>
    </w:p>
    <w:p w14:paraId="28D07D5D" w14:textId="77777777" w:rsidR="00093AD0" w:rsidRPr="004911DB" w:rsidRDefault="00093AD0" w:rsidP="00093AD0">
      <w:pPr>
        <w:ind w:left="360"/>
        <w:rPr>
          <w:sz w:val="22"/>
          <w:szCs w:val="22"/>
        </w:rPr>
      </w:pPr>
    </w:p>
    <w:p w14:paraId="61661D58" w14:textId="77777777" w:rsidR="00093AD0" w:rsidRPr="004911DB" w:rsidRDefault="00093AD0" w:rsidP="00093AD0">
      <w:pPr>
        <w:numPr>
          <w:ilvl w:val="0"/>
          <w:numId w:val="8"/>
        </w:numPr>
        <w:rPr>
          <w:bCs/>
          <w:sz w:val="22"/>
          <w:szCs w:val="22"/>
        </w:rPr>
      </w:pPr>
      <w:r w:rsidRPr="004911DB">
        <w:rPr>
          <w:b/>
          <w:sz w:val="22"/>
          <w:szCs w:val="22"/>
        </w:rPr>
        <w:t>“Helps” FOR APPREHENSIVE STUDENTS/Supplemental Support Site:</w:t>
      </w:r>
      <w:r w:rsidRPr="004911DB">
        <w:rPr>
          <w:sz w:val="22"/>
          <w:szCs w:val="22"/>
        </w:rPr>
        <w:t xml:space="preserve"> As you work through the Modules, especially where you could use additional support, you should access the wealth of </w:t>
      </w:r>
      <w:r w:rsidRPr="004911DB">
        <w:rPr>
          <w:b/>
          <w:sz w:val="22"/>
          <w:szCs w:val="22"/>
        </w:rPr>
        <w:t>FREE</w:t>
      </w:r>
      <w:r w:rsidRPr="004911DB">
        <w:rPr>
          <w:sz w:val="22"/>
          <w:szCs w:val="22"/>
        </w:rPr>
        <w:t xml:space="preserve"> online materials at </w:t>
      </w:r>
      <w:hyperlink r:id="rId11">
        <w:r w:rsidRPr="004911DB">
          <w:rPr>
            <w:color w:val="0000FF"/>
            <w:sz w:val="22"/>
            <w:szCs w:val="22"/>
            <w:u w:val="single" w:color="0000FF"/>
          </w:rPr>
          <w:t>https://edge.sagepub.com/priviteraess2e</w:t>
        </w:r>
      </w:hyperlink>
      <w:hyperlink r:id="rId12">
        <w:r w:rsidRPr="004911DB">
          <w:rPr>
            <w:sz w:val="22"/>
            <w:szCs w:val="22"/>
          </w:rPr>
          <w:t xml:space="preserve"> </w:t>
        </w:r>
      </w:hyperlink>
      <w:r w:rsidRPr="004911DB">
        <w:rPr>
          <w:b/>
          <w:sz w:val="22"/>
          <w:szCs w:val="22"/>
        </w:rPr>
        <w:t>(click on “Student Resources” at the top right of the page)</w:t>
      </w:r>
      <w:r w:rsidRPr="004911DB">
        <w:rPr>
          <w:sz w:val="22"/>
          <w:szCs w:val="22"/>
        </w:rPr>
        <w:t xml:space="preserve">. For every assigned chapter, it will benefit you to complete (read, review, or do) the Action Plan, Learning Objectives, Quiz, eFlashcards, Video and Multimedia, Web Resources (this section is recommended but optional), and any SPSS in Focus Screencasts that apply to the chapter. </w:t>
      </w:r>
    </w:p>
    <w:p w14:paraId="25809A87" w14:textId="77777777" w:rsidR="00093AD0" w:rsidRPr="004911DB" w:rsidRDefault="00093AD0" w:rsidP="00093AD0">
      <w:pPr>
        <w:spacing w:after="13" w:line="259" w:lineRule="auto"/>
        <w:rPr>
          <w:sz w:val="22"/>
          <w:szCs w:val="22"/>
        </w:rPr>
      </w:pPr>
    </w:p>
    <w:p w14:paraId="5E3D1739" w14:textId="2FAB8584" w:rsidR="00760C06" w:rsidRPr="00760C06" w:rsidRDefault="00760C06" w:rsidP="007624F2">
      <w:pPr>
        <w:widowControl/>
        <w:spacing w:after="6" w:line="247" w:lineRule="auto"/>
        <w:ind w:left="746"/>
        <w:rPr>
          <w:color w:val="000000"/>
          <w:sz w:val="28"/>
          <w:szCs w:val="28"/>
        </w:rPr>
      </w:pPr>
      <w:r w:rsidRPr="00760C06">
        <w:rPr>
          <w:b/>
          <w:color w:val="FF0000"/>
          <w:sz w:val="28"/>
          <w:szCs w:val="28"/>
          <w:u w:val="single"/>
        </w:rPr>
        <w:t>REQUIRED</w:t>
      </w:r>
      <w:r w:rsidRPr="00760C06">
        <w:rPr>
          <w:b/>
          <w:color w:val="000000"/>
          <w:sz w:val="28"/>
          <w:szCs w:val="28"/>
        </w:rPr>
        <w:t xml:space="preserve"> SPSS Software:</w:t>
      </w:r>
      <w:r w:rsidRPr="00760C06">
        <w:rPr>
          <w:color w:val="000000"/>
          <w:sz w:val="28"/>
          <w:szCs w:val="28"/>
        </w:rPr>
        <w:t xml:space="preserve"> </w:t>
      </w:r>
      <w:r w:rsidRPr="00760C06">
        <w:rPr>
          <w:rFonts w:eastAsia="Calibri"/>
          <w:sz w:val="28"/>
          <w:szCs w:val="28"/>
        </w:rPr>
        <w:t xml:space="preserve">This course makes use of </w:t>
      </w:r>
      <w:r w:rsidRPr="00760C06">
        <w:rPr>
          <w:rFonts w:eastAsia="Calibri"/>
          <w:b/>
          <w:sz w:val="28"/>
          <w:szCs w:val="28"/>
        </w:rPr>
        <w:t>SPSS</w:t>
      </w:r>
      <w:r w:rsidRPr="00760C06">
        <w:rPr>
          <w:rFonts w:eastAsia="Calibri"/>
          <w:sz w:val="28"/>
          <w:szCs w:val="28"/>
        </w:rPr>
        <w:t xml:space="preserve"> for calculations for homework and exams. FREE access is available and may be found at </w:t>
      </w:r>
      <w:hyperlink r:id="rId13" w:history="1">
        <w:r w:rsidRPr="00760C06">
          <w:rPr>
            <w:rFonts w:eastAsia="Calibri"/>
            <w:color w:val="0000FF"/>
            <w:sz w:val="28"/>
            <w:szCs w:val="28"/>
            <w:u w:val="single"/>
          </w:rPr>
          <w:t>RU Software Portal - SPSS Statistics Premium Edition 29 w/Amos (rutgers.edu)</w:t>
        </w:r>
      </w:hyperlink>
      <w:r w:rsidRPr="00760C06">
        <w:rPr>
          <w:rFonts w:eastAsia="Calibri"/>
          <w:sz w:val="28"/>
          <w:szCs w:val="28"/>
        </w:rPr>
        <w:t>. I downloaded the software on my personal laptop on August 11. The licensing directions are a bit tricky, so please allow for extra time, just in case you need to contact IT Services for help.</w:t>
      </w:r>
      <w:r w:rsidR="00102959" w:rsidRPr="00F039BF">
        <w:rPr>
          <w:rFonts w:eastAsia="Calibri"/>
          <w:sz w:val="28"/>
          <w:szCs w:val="28"/>
        </w:rPr>
        <w:t xml:space="preserve"> </w:t>
      </w:r>
      <w:r w:rsidR="00C07BEB" w:rsidRPr="00F039BF">
        <w:rPr>
          <w:rFonts w:eastAsia="Calibri"/>
          <w:sz w:val="28"/>
          <w:szCs w:val="28"/>
        </w:rPr>
        <w:t xml:space="preserve">You MUST have this software package loaded and ready to use </w:t>
      </w:r>
      <w:r w:rsidR="0079740D" w:rsidRPr="00F039BF">
        <w:rPr>
          <w:rFonts w:eastAsia="Calibri"/>
          <w:sz w:val="28"/>
          <w:szCs w:val="28"/>
        </w:rPr>
        <w:t>BEFORE the 2</w:t>
      </w:r>
      <w:r w:rsidR="0079740D" w:rsidRPr="00F039BF">
        <w:rPr>
          <w:rFonts w:eastAsia="Calibri"/>
          <w:sz w:val="28"/>
          <w:szCs w:val="28"/>
          <w:vertAlign w:val="superscript"/>
        </w:rPr>
        <w:t>nd</w:t>
      </w:r>
      <w:r w:rsidR="0079740D" w:rsidRPr="00F039BF">
        <w:rPr>
          <w:rFonts w:eastAsia="Calibri"/>
          <w:sz w:val="28"/>
          <w:szCs w:val="28"/>
        </w:rPr>
        <w:t xml:space="preserve"> week of the course!</w:t>
      </w:r>
    </w:p>
    <w:p w14:paraId="68B0BCEC" w14:textId="77777777" w:rsidR="00760C06" w:rsidRPr="00760C06" w:rsidRDefault="00760C06" w:rsidP="00760C06">
      <w:pPr>
        <w:widowControl/>
        <w:spacing w:after="6" w:line="256" w:lineRule="auto"/>
        <w:ind w:left="386"/>
        <w:rPr>
          <w:color w:val="000000"/>
          <w:sz w:val="22"/>
          <w:szCs w:val="22"/>
        </w:rPr>
      </w:pPr>
      <w:r w:rsidRPr="00760C06">
        <w:rPr>
          <w:color w:val="000000"/>
          <w:sz w:val="22"/>
          <w:szCs w:val="22"/>
        </w:rPr>
        <w:t xml:space="preserve"> </w:t>
      </w:r>
    </w:p>
    <w:p w14:paraId="5F4C940E" w14:textId="77777777" w:rsidR="00760C06" w:rsidRPr="00760C06" w:rsidRDefault="00760C06" w:rsidP="00760C06">
      <w:pPr>
        <w:widowControl/>
        <w:numPr>
          <w:ilvl w:val="1"/>
          <w:numId w:val="13"/>
        </w:numPr>
        <w:spacing w:after="6" w:line="247" w:lineRule="auto"/>
        <w:ind w:left="746"/>
        <w:rPr>
          <w:color w:val="000000"/>
          <w:sz w:val="22"/>
          <w:szCs w:val="22"/>
        </w:rPr>
      </w:pPr>
      <w:r w:rsidRPr="00760C06">
        <w:rPr>
          <w:b/>
          <w:color w:val="000000"/>
          <w:sz w:val="22"/>
          <w:szCs w:val="22"/>
        </w:rPr>
        <w:t xml:space="preserve">ADDITIONAL SPSS Resources: </w:t>
      </w:r>
      <w:r w:rsidRPr="00760C06">
        <w:rPr>
          <w:color w:val="000000"/>
          <w:sz w:val="22"/>
          <w:szCs w:val="22"/>
        </w:rPr>
        <w:t xml:space="preserve">I have sprinkled some excellent SPSS tutorials at appropriate points in the course Canvas site. When you are looking for specific functions or to complete specific Homework/Assignments, you will find an overwhelming wealth of additional resources on </w:t>
      </w:r>
      <w:proofErr w:type="spellStart"/>
      <w:r w:rsidRPr="00760C06">
        <w:rPr>
          <w:color w:val="000000"/>
          <w:sz w:val="22"/>
          <w:szCs w:val="22"/>
        </w:rPr>
        <w:t>Youtube</w:t>
      </w:r>
      <w:proofErr w:type="spellEnd"/>
      <w:r w:rsidRPr="00760C06">
        <w:rPr>
          <w:color w:val="000000"/>
          <w:sz w:val="22"/>
          <w:szCs w:val="22"/>
        </w:rPr>
        <w:t xml:space="preserve">. These are, of course, free… but of uneven quality (although most are really pretty good). The SPSS package, itself, has a VERY GOOD “Help” function right on its primary menu (top, right). </w:t>
      </w:r>
    </w:p>
    <w:p w14:paraId="17D8D3A0" w14:textId="77777777" w:rsidR="00760C06" w:rsidRPr="00760C06" w:rsidRDefault="00760C06" w:rsidP="00760C06">
      <w:pPr>
        <w:widowControl/>
        <w:spacing w:after="6" w:line="256" w:lineRule="auto"/>
        <w:ind w:left="747"/>
        <w:rPr>
          <w:color w:val="000000"/>
          <w:sz w:val="22"/>
          <w:szCs w:val="22"/>
        </w:rPr>
      </w:pPr>
      <w:r w:rsidRPr="00760C06">
        <w:rPr>
          <w:color w:val="000000"/>
          <w:sz w:val="22"/>
          <w:szCs w:val="22"/>
        </w:rPr>
        <w:t xml:space="preserve"> </w:t>
      </w:r>
    </w:p>
    <w:p w14:paraId="743B623C" w14:textId="77777777" w:rsidR="00760C06" w:rsidRPr="00760C06" w:rsidRDefault="00760C06" w:rsidP="00760C06">
      <w:pPr>
        <w:widowControl/>
        <w:numPr>
          <w:ilvl w:val="1"/>
          <w:numId w:val="13"/>
        </w:numPr>
        <w:spacing w:after="6" w:line="247" w:lineRule="auto"/>
        <w:ind w:left="757"/>
        <w:rPr>
          <w:color w:val="000000"/>
          <w:sz w:val="22"/>
          <w:szCs w:val="22"/>
        </w:rPr>
      </w:pPr>
      <w:r w:rsidRPr="00760C06">
        <w:rPr>
          <w:b/>
          <w:color w:val="000000"/>
          <w:sz w:val="22"/>
          <w:szCs w:val="22"/>
        </w:rPr>
        <w:t xml:space="preserve">STRONGLY Recommended Text (for those who want to MASTER this material): </w:t>
      </w:r>
      <w:r w:rsidRPr="00760C06">
        <w:rPr>
          <w:color w:val="000000"/>
          <w:sz w:val="22"/>
          <w:szCs w:val="22"/>
          <w:u w:val="single" w:color="000000"/>
        </w:rPr>
        <w:t>Using IBM SPSS Statistics</w:t>
      </w:r>
      <w:r w:rsidRPr="00760C06">
        <w:rPr>
          <w:color w:val="000000"/>
          <w:sz w:val="22"/>
          <w:szCs w:val="22"/>
        </w:rPr>
        <w:t xml:space="preserve"> (2</w:t>
      </w:r>
      <w:r w:rsidRPr="00760C06">
        <w:rPr>
          <w:color w:val="000000"/>
          <w:sz w:val="22"/>
          <w:szCs w:val="22"/>
          <w:vertAlign w:val="superscript"/>
        </w:rPr>
        <w:t>nd</w:t>
      </w:r>
      <w:r w:rsidRPr="00760C06">
        <w:rPr>
          <w:color w:val="000000"/>
          <w:sz w:val="22"/>
          <w:szCs w:val="22"/>
        </w:rPr>
        <w:t xml:space="preserve"> Edition), James O. Aldrich and James B. Cunningham. Sage, 2016. ISBN: 978-1-4833-8357-6. As of this writing on January 10, available at Amazon in USED PAPERBACK for under $10 at </w:t>
      </w:r>
      <w:hyperlink r:id="rId14" w:history="1">
        <w:r w:rsidRPr="00760C06">
          <w:rPr>
            <w:color w:val="0000FF"/>
            <w:sz w:val="22"/>
            <w:szCs w:val="22"/>
            <w:u w:val="single"/>
          </w:rPr>
          <w:t>Amazon.com: Using IBM® SPSS® Statistics: An Interactive Hands-On Approach: 9781483383576: Aldrich, James O., Cunningham, James B.: Books</w:t>
        </w:r>
      </w:hyperlink>
      <w:r w:rsidRPr="00760C06">
        <w:rPr>
          <w:color w:val="000000"/>
          <w:sz w:val="22"/>
          <w:szCs w:val="22"/>
        </w:rPr>
        <w:t xml:space="preserve">. You might want to read this in parallel with the Privitera text. It is a “light read” but is VERY helpful with SPSS and illustrates everything with tons of screenshots. </w:t>
      </w:r>
    </w:p>
    <w:p w14:paraId="161BD6C0" w14:textId="273F5454" w:rsidR="00407F2E" w:rsidRPr="004911DB" w:rsidRDefault="00093AD0" w:rsidP="008C66BC">
      <w:pPr>
        <w:spacing w:after="6" w:line="248" w:lineRule="auto"/>
        <w:rPr>
          <w:sz w:val="22"/>
          <w:szCs w:val="22"/>
        </w:rPr>
      </w:pPr>
      <w:r w:rsidRPr="004911DB">
        <w:rPr>
          <w:sz w:val="22"/>
          <w:szCs w:val="22"/>
        </w:rPr>
        <w:t xml:space="preserve"> </w:t>
      </w:r>
    </w:p>
    <w:p w14:paraId="450A3DD2" w14:textId="23E01481" w:rsidR="00407F2E" w:rsidRPr="004911DB" w:rsidRDefault="00407F2E" w:rsidP="0050668D">
      <w:pPr>
        <w:numPr>
          <w:ilvl w:val="0"/>
          <w:numId w:val="9"/>
        </w:numPr>
        <w:rPr>
          <w:sz w:val="22"/>
          <w:szCs w:val="22"/>
        </w:rPr>
      </w:pPr>
      <w:r w:rsidRPr="004911DB">
        <w:rPr>
          <w:b/>
          <w:sz w:val="22"/>
          <w:szCs w:val="22"/>
        </w:rPr>
        <w:t>Readings</w:t>
      </w:r>
      <w:r w:rsidR="002B3397" w:rsidRPr="004911DB">
        <w:rPr>
          <w:b/>
          <w:sz w:val="22"/>
          <w:szCs w:val="22"/>
        </w:rPr>
        <w:t>:</w:t>
      </w:r>
      <w:r w:rsidRPr="004911DB">
        <w:rPr>
          <w:b/>
          <w:sz w:val="22"/>
          <w:szCs w:val="22"/>
        </w:rPr>
        <w:t xml:space="preserve"> </w:t>
      </w:r>
      <w:r w:rsidRPr="004911DB">
        <w:rPr>
          <w:sz w:val="22"/>
          <w:szCs w:val="22"/>
        </w:rPr>
        <w:t>Assigned readings from the text are noted in the syllabus. Other related readings will be assigned and posted in the appropriate Modules in Canvas.</w:t>
      </w:r>
    </w:p>
    <w:p w14:paraId="44DAB9EF" w14:textId="77777777" w:rsidR="00407F2E" w:rsidRPr="00220366" w:rsidRDefault="00407F2E" w:rsidP="00407F2E">
      <w:pPr>
        <w:spacing w:after="6" w:line="248" w:lineRule="auto"/>
        <w:ind w:left="757"/>
      </w:pPr>
    </w:p>
    <w:p w14:paraId="2B910429" w14:textId="743D803B" w:rsidR="00093AD0" w:rsidRDefault="00093AD0" w:rsidP="00093AD0">
      <w:pPr>
        <w:rPr>
          <w:rFonts w:cs="Arial"/>
          <w:b/>
        </w:rPr>
      </w:pPr>
    </w:p>
    <w:p w14:paraId="5B0245B6" w14:textId="77777777" w:rsidR="00407F2E" w:rsidRPr="001B3399" w:rsidRDefault="00407F2E" w:rsidP="00407F2E">
      <w:pPr>
        <w:autoSpaceDE w:val="0"/>
        <w:autoSpaceDN w:val="0"/>
        <w:adjustRightInd w:val="0"/>
        <w:rPr>
          <w:i/>
          <w:szCs w:val="24"/>
        </w:rPr>
      </w:pPr>
      <w:r w:rsidRPr="001B3399">
        <w:rPr>
          <w:rFonts w:eastAsia="Calibri"/>
          <w:b/>
          <w:color w:val="000000"/>
          <w:szCs w:val="24"/>
          <w:u w:val="single"/>
        </w:rPr>
        <w:t>COURSE OVERVIEW:</w:t>
      </w:r>
      <w:r w:rsidRPr="001B3399">
        <w:rPr>
          <w:i/>
          <w:szCs w:val="24"/>
        </w:rPr>
        <w:t xml:space="preserve"> </w:t>
      </w:r>
    </w:p>
    <w:p w14:paraId="2D02AF0D" w14:textId="77777777" w:rsidR="00407F2E" w:rsidRDefault="00407F2E" w:rsidP="00093AD0">
      <w:pPr>
        <w:rPr>
          <w:rFonts w:cs="Arial"/>
          <w:b/>
        </w:rPr>
      </w:pPr>
    </w:p>
    <w:p w14:paraId="75596C49" w14:textId="65208E5F" w:rsidR="00093AD0" w:rsidRPr="00220366" w:rsidRDefault="00093AD0" w:rsidP="00093AD0">
      <w:pPr>
        <w:rPr>
          <w:rFonts w:cs="Arial"/>
        </w:rPr>
      </w:pPr>
      <w:r w:rsidRPr="00220366">
        <w:rPr>
          <w:rFonts w:cs="Arial"/>
          <w:b/>
        </w:rPr>
        <w:t>Course Description</w:t>
      </w:r>
      <w:r w:rsidRPr="00220366">
        <w:rPr>
          <w:rFonts w:cs="Arial"/>
        </w:rPr>
        <w:t xml:space="preserve">: This course is an applied course, designed to provide students </w:t>
      </w:r>
      <w:r>
        <w:rPr>
          <w:rFonts w:cs="Arial"/>
        </w:rPr>
        <w:t xml:space="preserve">with </w:t>
      </w:r>
      <w:r w:rsidRPr="00220366">
        <w:rPr>
          <w:rFonts w:cs="Arial"/>
        </w:rPr>
        <w:t>an introduction to statistical techniques used to make HRM and other data-based decisions. The context is human resource management, but the applications are also relevant to other business</w:t>
      </w:r>
      <w:r>
        <w:rPr>
          <w:rFonts w:cs="Arial"/>
        </w:rPr>
        <w:t xml:space="preserve">, </w:t>
      </w:r>
      <w:r w:rsidRPr="00220366">
        <w:rPr>
          <w:rFonts w:cs="Arial"/>
        </w:rPr>
        <w:t xml:space="preserve">management </w:t>
      </w:r>
      <w:r>
        <w:rPr>
          <w:rFonts w:cs="Arial"/>
        </w:rPr>
        <w:t xml:space="preserve">and even personal </w:t>
      </w:r>
      <w:r w:rsidRPr="00220366">
        <w:rPr>
          <w:rFonts w:cs="Arial"/>
        </w:rPr>
        <w:t xml:space="preserve">decisions. An emphasis is on fostering (a) a conceptual understanding of different statistical techniques so the student will know which statistical analysis is appropriate for answering </w:t>
      </w:r>
      <w:r>
        <w:rPr>
          <w:rFonts w:cs="Arial"/>
        </w:rPr>
        <w:t>which</w:t>
      </w:r>
      <w:r w:rsidRPr="00220366">
        <w:rPr>
          <w:rFonts w:cs="Arial"/>
        </w:rPr>
        <w:t xml:space="preserve"> particular applied question (e.g., which training program led to higher productivity?) and (b) a practical set of skills so the student can carry out the analysis and make the correct decision. </w:t>
      </w:r>
    </w:p>
    <w:p w14:paraId="029C3318" w14:textId="77777777" w:rsidR="00093AD0" w:rsidRPr="00220366" w:rsidRDefault="00093AD0" w:rsidP="00093AD0">
      <w:pPr>
        <w:rPr>
          <w:rFonts w:cs="Arial"/>
        </w:rPr>
      </w:pPr>
    </w:p>
    <w:p w14:paraId="3D60DBE3" w14:textId="77777777" w:rsidR="00093AD0" w:rsidRPr="00220366" w:rsidRDefault="00093AD0" w:rsidP="00093AD0">
      <w:pPr>
        <w:rPr>
          <w:rFonts w:cs="Arial"/>
        </w:rPr>
      </w:pPr>
      <w:r w:rsidRPr="00220366">
        <w:rPr>
          <w:rFonts w:cs="Arial"/>
        </w:rPr>
        <w:t xml:space="preserve">The emphasis in this course is on developing a basic </w:t>
      </w:r>
      <w:r w:rsidRPr="002309BA">
        <w:rPr>
          <w:rFonts w:cs="Arial"/>
          <w:u w:val="single"/>
        </w:rPr>
        <w:t>understanding of statistics</w:t>
      </w:r>
      <w:r w:rsidRPr="00220366">
        <w:rPr>
          <w:rFonts w:cs="Arial"/>
        </w:rPr>
        <w:t xml:space="preserve"> commonly used in human resource management, </w:t>
      </w:r>
      <w:r w:rsidRPr="002309BA">
        <w:rPr>
          <w:rFonts w:cs="Arial"/>
          <w:u w:val="single"/>
        </w:rPr>
        <w:t>knowing how to calculate various statistics</w:t>
      </w:r>
      <w:r w:rsidRPr="00220366">
        <w:rPr>
          <w:rFonts w:cs="Arial"/>
        </w:rPr>
        <w:t xml:space="preserve"> (whether by calculator or using SPSS), and most importantly, how to </w:t>
      </w:r>
      <w:r w:rsidRPr="002309BA">
        <w:rPr>
          <w:rFonts w:cs="Arial"/>
          <w:u w:val="single"/>
        </w:rPr>
        <w:t>interpret results</w:t>
      </w:r>
      <w:r w:rsidRPr="00220366">
        <w:rPr>
          <w:rFonts w:cs="Arial"/>
        </w:rPr>
        <w:t>.</w:t>
      </w:r>
    </w:p>
    <w:p w14:paraId="47E067D6" w14:textId="77777777" w:rsidR="00093AD0" w:rsidRPr="00220366" w:rsidRDefault="00093AD0" w:rsidP="00093AD0">
      <w:pPr>
        <w:rPr>
          <w:rFonts w:cs="Arial"/>
        </w:rPr>
      </w:pPr>
    </w:p>
    <w:p w14:paraId="06FC5B75" w14:textId="77777777" w:rsidR="00093AD0" w:rsidRPr="00220366" w:rsidRDefault="00093AD0" w:rsidP="00093AD0">
      <w:pPr>
        <w:rPr>
          <w:rFonts w:cs="Arial"/>
        </w:rPr>
      </w:pPr>
      <w:r w:rsidRPr="00220366">
        <w:rPr>
          <w:rFonts w:cs="Arial"/>
          <w:b/>
        </w:rPr>
        <w:t>SMLR Learning Goals:</w:t>
      </w:r>
      <w:r w:rsidRPr="00220366">
        <w:rPr>
          <w:rFonts w:cs="Arial"/>
        </w:rPr>
        <w:t xml:space="preserve"> Statistics for HR </w:t>
      </w:r>
      <w:proofErr w:type="gramStart"/>
      <w:r w:rsidRPr="00220366">
        <w:rPr>
          <w:rFonts w:cs="Arial"/>
        </w:rPr>
        <w:t>is designed</w:t>
      </w:r>
      <w:proofErr w:type="gramEnd"/>
      <w:r w:rsidRPr="00220366">
        <w:rPr>
          <w:rFonts w:cs="Arial"/>
        </w:rPr>
        <w:t xml:space="preserve"> to meet sections of two SMLR Learning Goals:</w:t>
      </w:r>
    </w:p>
    <w:p w14:paraId="1A4D3B66" w14:textId="77777777" w:rsidR="00093AD0" w:rsidRPr="00220366" w:rsidRDefault="00093AD0" w:rsidP="00093AD0">
      <w:pPr>
        <w:pStyle w:val="ListParagraph"/>
        <w:ind w:left="1440"/>
        <w:rPr>
          <w:rFonts w:cs="Arial"/>
          <w:b/>
        </w:rPr>
      </w:pPr>
      <w:r w:rsidRPr="00220366">
        <w:rPr>
          <w:rFonts w:cs="Arial"/>
          <w:b/>
        </w:rPr>
        <w:t xml:space="preserve">II) Quantitative Skills – Apply appropriate quantitative and qualitative methods for research on workplace issues. </w:t>
      </w:r>
    </w:p>
    <w:p w14:paraId="1FEC6BC2" w14:textId="77777777" w:rsidR="00093AD0" w:rsidRPr="00220366" w:rsidRDefault="00093AD0" w:rsidP="00093AD0">
      <w:pPr>
        <w:pStyle w:val="ListParagraph"/>
        <w:numPr>
          <w:ilvl w:val="1"/>
          <w:numId w:val="5"/>
        </w:numPr>
        <w:ind w:left="2520"/>
        <w:contextualSpacing/>
        <w:rPr>
          <w:rFonts w:cs="Arial"/>
        </w:rPr>
      </w:pPr>
      <w:r w:rsidRPr="00220366">
        <w:rPr>
          <w:rFonts w:cs="Arial"/>
        </w:rPr>
        <w:t>Formulate, evaluate, and communicate conclusions and inferences from quantitative information</w:t>
      </w:r>
    </w:p>
    <w:p w14:paraId="4BEEB1B1" w14:textId="77777777" w:rsidR="00093AD0" w:rsidRPr="00220366" w:rsidRDefault="00093AD0" w:rsidP="00093AD0">
      <w:pPr>
        <w:pStyle w:val="ListParagraph"/>
        <w:numPr>
          <w:ilvl w:val="1"/>
          <w:numId w:val="5"/>
        </w:numPr>
        <w:ind w:left="2520"/>
        <w:contextualSpacing/>
        <w:rPr>
          <w:rFonts w:cs="Arial"/>
        </w:rPr>
      </w:pPr>
      <w:r w:rsidRPr="00220366">
        <w:rPr>
          <w:rFonts w:cs="Arial"/>
        </w:rPr>
        <w:t>Apply quantitative methods to analyze data for HR decision making including cost-benefit analyses, ROI, etc. (HRM)</w:t>
      </w:r>
    </w:p>
    <w:p w14:paraId="1F23A054" w14:textId="77777777" w:rsidR="00093AD0" w:rsidRPr="00220366" w:rsidRDefault="00093AD0" w:rsidP="00093AD0">
      <w:pPr>
        <w:pStyle w:val="ListParagraph"/>
        <w:ind w:left="1440"/>
        <w:rPr>
          <w:rFonts w:cs="Arial"/>
          <w:b/>
        </w:rPr>
      </w:pPr>
      <w:r w:rsidRPr="00220366">
        <w:rPr>
          <w:rFonts w:cs="Arial"/>
          <w:b/>
        </w:rPr>
        <w:t>VI) Application – Demonstrate an understanding of how to apply knowledge necessary for effective work performance</w:t>
      </w:r>
    </w:p>
    <w:p w14:paraId="34CA85DE" w14:textId="77777777" w:rsidR="00093AD0" w:rsidRPr="00220366" w:rsidRDefault="00093AD0" w:rsidP="00093AD0">
      <w:pPr>
        <w:pStyle w:val="ListParagraph"/>
        <w:numPr>
          <w:ilvl w:val="1"/>
          <w:numId w:val="5"/>
        </w:numPr>
        <w:ind w:left="2520"/>
        <w:contextualSpacing/>
        <w:rPr>
          <w:rFonts w:cs="Arial"/>
        </w:rPr>
      </w:pPr>
      <w:r w:rsidRPr="00220366">
        <w:rPr>
          <w:rFonts w:cs="Arial"/>
        </w:rPr>
        <w:t>Apply concepts and substantive institutional knowledge, to understanding contemporary developments related to work</w:t>
      </w:r>
    </w:p>
    <w:p w14:paraId="587E56D6" w14:textId="77777777" w:rsidR="00093AD0" w:rsidRPr="00220366" w:rsidRDefault="00093AD0" w:rsidP="00093AD0">
      <w:pPr>
        <w:pStyle w:val="ListParagraph"/>
        <w:numPr>
          <w:ilvl w:val="1"/>
          <w:numId w:val="5"/>
        </w:numPr>
        <w:ind w:left="2520"/>
        <w:contextualSpacing/>
        <w:rPr>
          <w:rFonts w:cs="Arial"/>
        </w:rPr>
      </w:pPr>
      <w:r w:rsidRPr="00220366">
        <w:rPr>
          <w:rFonts w:cs="Arial"/>
        </w:rPr>
        <w:lastRenderedPageBreak/>
        <w:t>Understand the internal and external alignment and measurement of human resource practices (HRM)</w:t>
      </w:r>
    </w:p>
    <w:p w14:paraId="01D62AA2" w14:textId="77777777" w:rsidR="00093AD0" w:rsidRPr="00220366" w:rsidRDefault="00093AD0" w:rsidP="00093AD0">
      <w:pPr>
        <w:rPr>
          <w:rFonts w:cs="Arial"/>
        </w:rPr>
      </w:pPr>
    </w:p>
    <w:p w14:paraId="102E48FE" w14:textId="77777777" w:rsidR="00093AD0" w:rsidRPr="00220366" w:rsidRDefault="00093AD0" w:rsidP="00093AD0">
      <w:pPr>
        <w:spacing w:line="240" w:lineRule="exact"/>
        <w:rPr>
          <w:rFonts w:cs="Arial"/>
        </w:rPr>
      </w:pPr>
      <w:r w:rsidRPr="00220366">
        <w:rPr>
          <w:rFonts w:cs="Arial"/>
          <w:b/>
        </w:rPr>
        <w:t xml:space="preserve">Course-Specific Learning Goals: </w:t>
      </w:r>
      <w:r w:rsidRPr="00220366">
        <w:rPr>
          <w:rFonts w:cs="Arial"/>
        </w:rPr>
        <w:t>Upon completion of this course students will:</w:t>
      </w:r>
    </w:p>
    <w:p w14:paraId="5AB2FE55" w14:textId="28E9E50E" w:rsidR="00093AD0" w:rsidRPr="00220366" w:rsidRDefault="00093AD0" w:rsidP="00936A4F">
      <w:pPr>
        <w:pStyle w:val="ListParagraph"/>
        <w:numPr>
          <w:ilvl w:val="0"/>
          <w:numId w:val="17"/>
        </w:numPr>
        <w:spacing w:line="240" w:lineRule="exact"/>
        <w:contextualSpacing/>
        <w:rPr>
          <w:rFonts w:cs="Arial"/>
        </w:rPr>
      </w:pPr>
      <w:r w:rsidRPr="00220366">
        <w:rPr>
          <w:rFonts w:cs="Arial"/>
        </w:rPr>
        <w:t>Understand the fundamentals of sampling and probability and the role they play in inferential statistics.</w:t>
      </w:r>
    </w:p>
    <w:p w14:paraId="1FD3ED5B" w14:textId="77777777" w:rsidR="00093AD0" w:rsidRPr="00220366" w:rsidRDefault="00093AD0" w:rsidP="00936A4F">
      <w:pPr>
        <w:pStyle w:val="ListParagraph"/>
        <w:numPr>
          <w:ilvl w:val="0"/>
          <w:numId w:val="17"/>
        </w:numPr>
        <w:spacing w:line="240" w:lineRule="exact"/>
        <w:contextualSpacing/>
        <w:rPr>
          <w:rFonts w:cs="Arial"/>
        </w:rPr>
      </w:pPr>
      <w:r w:rsidRPr="00220366">
        <w:rPr>
          <w:rFonts w:cs="Arial"/>
        </w:rPr>
        <w:t>Be able to calculate and use descriptive statistics.</w:t>
      </w:r>
    </w:p>
    <w:p w14:paraId="204573CF" w14:textId="1714ABB2" w:rsidR="00093AD0" w:rsidRPr="00220366" w:rsidRDefault="00093AD0" w:rsidP="00936A4F">
      <w:pPr>
        <w:pStyle w:val="ListParagraph"/>
        <w:numPr>
          <w:ilvl w:val="0"/>
          <w:numId w:val="17"/>
        </w:numPr>
        <w:spacing w:line="240" w:lineRule="exact"/>
        <w:contextualSpacing/>
        <w:rPr>
          <w:rFonts w:cs="Arial"/>
        </w:rPr>
      </w:pPr>
      <w:r w:rsidRPr="00220366">
        <w:rPr>
          <w:rFonts w:cs="Arial"/>
        </w:rPr>
        <w:t>Be able to calculate and use statistics</w:t>
      </w:r>
      <w:r w:rsidR="00B027CC">
        <w:rPr>
          <w:rFonts w:cs="Arial"/>
        </w:rPr>
        <w:t xml:space="preserve"> for </w:t>
      </w:r>
      <w:r w:rsidRPr="00220366">
        <w:rPr>
          <w:rFonts w:cs="Arial"/>
        </w:rPr>
        <w:t>testing significant differences.</w:t>
      </w:r>
    </w:p>
    <w:p w14:paraId="23788512" w14:textId="13984C34" w:rsidR="00093AD0" w:rsidRPr="00220366" w:rsidRDefault="00093AD0" w:rsidP="00936A4F">
      <w:pPr>
        <w:pStyle w:val="ListParagraph"/>
        <w:numPr>
          <w:ilvl w:val="0"/>
          <w:numId w:val="17"/>
        </w:numPr>
        <w:spacing w:line="240" w:lineRule="exact"/>
        <w:contextualSpacing/>
        <w:rPr>
          <w:rFonts w:cs="Arial"/>
        </w:rPr>
      </w:pPr>
      <w:r w:rsidRPr="00220366">
        <w:rPr>
          <w:rFonts w:cs="Arial"/>
        </w:rPr>
        <w:t xml:space="preserve">Be able to calculate and use statistics measuring relationships and </w:t>
      </w:r>
      <w:r w:rsidR="002C03A0">
        <w:rPr>
          <w:rFonts w:cs="Arial"/>
        </w:rPr>
        <w:t>prediction</w:t>
      </w:r>
      <w:r w:rsidRPr="00220366">
        <w:rPr>
          <w:rFonts w:cs="Arial"/>
        </w:rPr>
        <w:t>.</w:t>
      </w:r>
    </w:p>
    <w:p w14:paraId="6195D835" w14:textId="77777777" w:rsidR="00093AD0" w:rsidRPr="00220366" w:rsidRDefault="00093AD0" w:rsidP="00936A4F">
      <w:pPr>
        <w:pStyle w:val="ListParagraph"/>
        <w:numPr>
          <w:ilvl w:val="0"/>
          <w:numId w:val="17"/>
        </w:numPr>
        <w:spacing w:line="240" w:lineRule="exact"/>
        <w:contextualSpacing/>
        <w:rPr>
          <w:rFonts w:cs="Arial"/>
        </w:rPr>
      </w:pPr>
      <w:r w:rsidRPr="00220366">
        <w:rPr>
          <w:rFonts w:cs="Arial"/>
        </w:rPr>
        <w:t>Be able to calculate and interpret statistics commonly used by human resource professionals.</w:t>
      </w:r>
    </w:p>
    <w:p w14:paraId="4C944CD5" w14:textId="77777777" w:rsidR="00093AD0" w:rsidRPr="00220366" w:rsidRDefault="00093AD0" w:rsidP="00936A4F">
      <w:pPr>
        <w:pStyle w:val="ListParagraph"/>
        <w:numPr>
          <w:ilvl w:val="0"/>
          <w:numId w:val="17"/>
        </w:numPr>
        <w:spacing w:line="240" w:lineRule="exact"/>
        <w:contextualSpacing/>
        <w:rPr>
          <w:rFonts w:cs="Arial"/>
        </w:rPr>
      </w:pPr>
      <w:r>
        <w:rPr>
          <w:rFonts w:cs="Arial"/>
        </w:rPr>
        <w:t>Be equipped to m</w:t>
      </w:r>
      <w:r w:rsidRPr="00220366">
        <w:rPr>
          <w:rFonts w:cs="Arial"/>
        </w:rPr>
        <w:t>ake empirically defensible human resource decisions using statistics.</w:t>
      </w:r>
    </w:p>
    <w:p w14:paraId="70547093" w14:textId="77777777" w:rsidR="00093AD0" w:rsidRPr="00220366" w:rsidRDefault="00093AD0" w:rsidP="00936A4F">
      <w:pPr>
        <w:pStyle w:val="ListParagraph"/>
        <w:numPr>
          <w:ilvl w:val="0"/>
          <w:numId w:val="17"/>
        </w:numPr>
        <w:spacing w:line="240" w:lineRule="exact"/>
        <w:contextualSpacing/>
        <w:rPr>
          <w:rFonts w:cs="Arial"/>
        </w:rPr>
      </w:pPr>
      <w:r w:rsidRPr="00220366">
        <w:rPr>
          <w:rFonts w:cs="Arial"/>
        </w:rPr>
        <w:t>Be able to explain analytical outputs both orally and in writing.</w:t>
      </w:r>
    </w:p>
    <w:p w14:paraId="726FB880" w14:textId="77777777" w:rsidR="00093AD0" w:rsidRPr="00220366" w:rsidRDefault="00093AD0" w:rsidP="00093AD0">
      <w:pPr>
        <w:spacing w:line="240" w:lineRule="exact"/>
        <w:ind w:left="1440"/>
        <w:rPr>
          <w:rFonts w:cs="Arial"/>
        </w:rPr>
      </w:pPr>
    </w:p>
    <w:p w14:paraId="43060581" w14:textId="77777777" w:rsidR="00093AD0" w:rsidRPr="006D1B8B" w:rsidRDefault="00093AD0" w:rsidP="00F31CEA">
      <w:pPr>
        <w:spacing w:line="240" w:lineRule="exact"/>
        <w:rPr>
          <w:rFonts w:cs="Arial"/>
          <w:b/>
          <w:bCs/>
        </w:rPr>
      </w:pPr>
      <w:r w:rsidRPr="006D1B8B">
        <w:rPr>
          <w:rFonts w:cs="Arial"/>
          <w:b/>
          <w:bCs/>
        </w:rPr>
        <w:t xml:space="preserve">In addition, the student will be familiar with SPSS in: </w:t>
      </w:r>
    </w:p>
    <w:p w14:paraId="590DFB35" w14:textId="77777777" w:rsidR="00093AD0" w:rsidRPr="00220366" w:rsidRDefault="00093AD0" w:rsidP="00093AD0">
      <w:pPr>
        <w:pStyle w:val="ListParagraph"/>
        <w:numPr>
          <w:ilvl w:val="0"/>
          <w:numId w:val="4"/>
        </w:numPr>
        <w:spacing w:line="240" w:lineRule="exact"/>
        <w:contextualSpacing/>
        <w:rPr>
          <w:rFonts w:cs="Arial"/>
        </w:rPr>
      </w:pPr>
      <w:r w:rsidRPr="00220366">
        <w:rPr>
          <w:rFonts w:cs="Arial"/>
        </w:rPr>
        <w:t>Creating a dataset.</w:t>
      </w:r>
    </w:p>
    <w:p w14:paraId="086AF5D3" w14:textId="77777777" w:rsidR="00093AD0" w:rsidRPr="00220366" w:rsidRDefault="00093AD0" w:rsidP="00093AD0">
      <w:pPr>
        <w:pStyle w:val="ListParagraph"/>
        <w:numPr>
          <w:ilvl w:val="0"/>
          <w:numId w:val="4"/>
        </w:numPr>
        <w:spacing w:line="240" w:lineRule="exact"/>
        <w:contextualSpacing/>
        <w:rPr>
          <w:rFonts w:cs="Arial"/>
        </w:rPr>
      </w:pPr>
      <w:r w:rsidRPr="00220366">
        <w:rPr>
          <w:rFonts w:cs="Arial"/>
        </w:rPr>
        <w:t>Defining variables</w:t>
      </w:r>
    </w:p>
    <w:p w14:paraId="0A6563C4" w14:textId="77777777" w:rsidR="00093AD0" w:rsidRPr="00220366" w:rsidRDefault="00093AD0" w:rsidP="00093AD0">
      <w:pPr>
        <w:pStyle w:val="ListParagraph"/>
        <w:numPr>
          <w:ilvl w:val="0"/>
          <w:numId w:val="4"/>
        </w:numPr>
        <w:spacing w:line="240" w:lineRule="exact"/>
        <w:contextualSpacing/>
        <w:rPr>
          <w:rFonts w:cs="Arial"/>
        </w:rPr>
      </w:pPr>
      <w:r w:rsidRPr="00220366">
        <w:rPr>
          <w:rFonts w:cs="Arial"/>
        </w:rPr>
        <w:t>Transforming variables and creating new variables.</w:t>
      </w:r>
    </w:p>
    <w:p w14:paraId="6EB10DF2" w14:textId="77777777" w:rsidR="00093AD0" w:rsidRPr="00220366" w:rsidRDefault="00093AD0" w:rsidP="00093AD0">
      <w:pPr>
        <w:pStyle w:val="ListParagraph"/>
        <w:numPr>
          <w:ilvl w:val="0"/>
          <w:numId w:val="4"/>
        </w:numPr>
        <w:spacing w:line="240" w:lineRule="exact"/>
        <w:contextualSpacing/>
        <w:rPr>
          <w:rFonts w:cs="Arial"/>
        </w:rPr>
      </w:pPr>
      <w:r w:rsidRPr="00220366">
        <w:rPr>
          <w:rFonts w:cs="Arial"/>
        </w:rPr>
        <w:t>Performing all statistical analyses covered in the course using SPSS.</w:t>
      </w:r>
    </w:p>
    <w:p w14:paraId="19710284" w14:textId="77777777" w:rsidR="00093AD0" w:rsidRPr="00220366" w:rsidRDefault="00093AD0" w:rsidP="00093AD0">
      <w:pPr>
        <w:pStyle w:val="ListParagraph"/>
        <w:numPr>
          <w:ilvl w:val="0"/>
          <w:numId w:val="4"/>
        </w:numPr>
        <w:spacing w:line="240" w:lineRule="exact"/>
        <w:contextualSpacing/>
        <w:rPr>
          <w:rFonts w:cs="Arial"/>
        </w:rPr>
      </w:pPr>
      <w:r w:rsidRPr="00220366">
        <w:rPr>
          <w:rFonts w:cs="Arial"/>
        </w:rPr>
        <w:t>Interpreting SPSS output.</w:t>
      </w:r>
    </w:p>
    <w:p w14:paraId="7E9895AC" w14:textId="77777777" w:rsidR="00093AD0" w:rsidRPr="00220366" w:rsidRDefault="00093AD0" w:rsidP="00093AD0">
      <w:pPr>
        <w:rPr>
          <w:rFonts w:cs="Arial"/>
        </w:rPr>
      </w:pPr>
    </w:p>
    <w:p w14:paraId="1BDC43CE" w14:textId="77777777" w:rsidR="00063B76" w:rsidRDefault="00063B76" w:rsidP="00063B76">
      <w:pPr>
        <w:rPr>
          <w:rFonts w:cs="Arial"/>
          <w:sz w:val="24"/>
          <w:szCs w:val="24"/>
        </w:rPr>
      </w:pPr>
      <w:r>
        <w:rPr>
          <w:rFonts w:cs="Arial"/>
          <w:b/>
          <w:sz w:val="24"/>
          <w:szCs w:val="24"/>
        </w:rPr>
        <w:t>Grading</w:t>
      </w:r>
      <w:r>
        <w:rPr>
          <w:rFonts w:cs="Arial"/>
          <w:sz w:val="24"/>
          <w:szCs w:val="24"/>
        </w:rPr>
        <w:t>: Grades will consist of the following components:</w:t>
      </w:r>
    </w:p>
    <w:p w14:paraId="6C21F5E6" w14:textId="77777777" w:rsidR="00063B76" w:rsidRDefault="00063B76" w:rsidP="00063B76">
      <w:pPr>
        <w:rPr>
          <w:rFonts w:cs="Arial"/>
          <w:sz w:val="24"/>
          <w:szCs w:val="24"/>
        </w:rPr>
      </w:pP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8"/>
        <w:gridCol w:w="1260"/>
      </w:tblGrid>
      <w:tr w:rsidR="00FC3F74" w:rsidRPr="004B5530" w14:paraId="189CD101" w14:textId="77777777" w:rsidTr="004B5530">
        <w:tc>
          <w:tcPr>
            <w:tcW w:w="6998" w:type="dxa"/>
            <w:tcBorders>
              <w:top w:val="single" w:sz="4" w:space="0" w:color="auto"/>
              <w:left w:val="single" w:sz="4" w:space="0" w:color="auto"/>
              <w:bottom w:val="single" w:sz="4" w:space="0" w:color="auto"/>
              <w:right w:val="single" w:sz="4" w:space="0" w:color="auto"/>
            </w:tcBorders>
            <w:shd w:val="clear" w:color="auto" w:fill="auto"/>
          </w:tcPr>
          <w:p w14:paraId="78D091E8" w14:textId="77777777" w:rsidR="00FC3F74" w:rsidRPr="004B5530" w:rsidRDefault="00FC3F74">
            <w:pPr>
              <w:rPr>
                <w:rFonts w:ascii="Arial" w:eastAsia="Calibri" w:hAnsi="Arial" w:cs="Arial"/>
                <w:b/>
                <w:bCs/>
                <w:color w:val="FF0000"/>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47A730E" w14:textId="32BEE655" w:rsidR="00FC3F74" w:rsidRPr="004B5530" w:rsidRDefault="00343B9A" w:rsidP="00324B6F">
            <w:pPr>
              <w:jc w:val="center"/>
              <w:rPr>
                <w:rFonts w:ascii="Arial" w:eastAsia="Calibri" w:hAnsi="Arial" w:cs="Arial"/>
                <w:b/>
                <w:bCs/>
                <w:color w:val="FF0000"/>
                <w:sz w:val="24"/>
                <w:szCs w:val="24"/>
              </w:rPr>
            </w:pPr>
            <w:r w:rsidRPr="004B5530">
              <w:rPr>
                <w:rFonts w:ascii="Arial" w:eastAsia="Calibri" w:hAnsi="Arial" w:cs="Arial"/>
                <w:b/>
                <w:bCs/>
                <w:color w:val="FF0000"/>
                <w:sz w:val="24"/>
                <w:szCs w:val="24"/>
              </w:rPr>
              <w:t>Weight</w:t>
            </w:r>
          </w:p>
        </w:tc>
      </w:tr>
      <w:tr w:rsidR="0073534D" w:rsidRPr="004B5530" w14:paraId="2827AC0C" w14:textId="77777777" w:rsidTr="004B5530">
        <w:tc>
          <w:tcPr>
            <w:tcW w:w="6998" w:type="dxa"/>
            <w:tcBorders>
              <w:top w:val="single" w:sz="4" w:space="0" w:color="auto"/>
              <w:left w:val="single" w:sz="4" w:space="0" w:color="auto"/>
              <w:bottom w:val="single" w:sz="4" w:space="0" w:color="auto"/>
              <w:right w:val="single" w:sz="4" w:space="0" w:color="auto"/>
            </w:tcBorders>
            <w:shd w:val="clear" w:color="auto" w:fill="auto"/>
            <w:hideMark/>
          </w:tcPr>
          <w:p w14:paraId="6DE35E01" w14:textId="77777777" w:rsidR="00063B76" w:rsidRPr="004B5530" w:rsidRDefault="00063B76">
            <w:pPr>
              <w:rPr>
                <w:rFonts w:ascii="Arial" w:eastAsia="Calibri" w:hAnsi="Arial" w:cs="Arial"/>
                <w:b/>
                <w:bCs/>
                <w:sz w:val="24"/>
                <w:szCs w:val="24"/>
              </w:rPr>
            </w:pPr>
            <w:r w:rsidRPr="004B5530">
              <w:rPr>
                <w:rFonts w:ascii="Arial" w:eastAsia="Calibri" w:hAnsi="Arial" w:cs="Arial"/>
                <w:b/>
                <w:bCs/>
                <w:sz w:val="24"/>
                <w:szCs w:val="24"/>
              </w:rPr>
              <w:t xml:space="preserve">Midterm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469A4A78" w14:textId="6C523092" w:rsidR="00063B76" w:rsidRPr="004B5530" w:rsidRDefault="00334BF2" w:rsidP="004B5530">
            <w:pPr>
              <w:jc w:val="center"/>
              <w:rPr>
                <w:rFonts w:ascii="Arial" w:eastAsia="Calibri" w:hAnsi="Arial" w:cs="Arial"/>
                <w:b/>
                <w:bCs/>
                <w:sz w:val="24"/>
                <w:szCs w:val="24"/>
              </w:rPr>
            </w:pPr>
            <w:r w:rsidRPr="004B5530">
              <w:rPr>
                <w:rFonts w:ascii="Arial" w:eastAsia="Calibri" w:hAnsi="Arial" w:cs="Arial"/>
                <w:b/>
                <w:bCs/>
                <w:sz w:val="24"/>
                <w:szCs w:val="24"/>
              </w:rPr>
              <w:t>15%</w:t>
            </w:r>
          </w:p>
        </w:tc>
      </w:tr>
      <w:tr w:rsidR="0073534D" w:rsidRPr="004B5530" w14:paraId="156FE9F3" w14:textId="77777777" w:rsidTr="004B5530">
        <w:tc>
          <w:tcPr>
            <w:tcW w:w="6998" w:type="dxa"/>
            <w:tcBorders>
              <w:top w:val="single" w:sz="4" w:space="0" w:color="auto"/>
              <w:left w:val="single" w:sz="4" w:space="0" w:color="auto"/>
              <w:bottom w:val="single" w:sz="4" w:space="0" w:color="auto"/>
              <w:right w:val="single" w:sz="4" w:space="0" w:color="auto"/>
            </w:tcBorders>
            <w:shd w:val="clear" w:color="auto" w:fill="auto"/>
            <w:hideMark/>
          </w:tcPr>
          <w:p w14:paraId="150002A8" w14:textId="77777777" w:rsidR="00063B76" w:rsidRPr="004B5530" w:rsidRDefault="00063B76">
            <w:pPr>
              <w:rPr>
                <w:rFonts w:ascii="Arial" w:eastAsia="Calibri" w:hAnsi="Arial" w:cs="Arial"/>
                <w:b/>
                <w:bCs/>
                <w:sz w:val="24"/>
                <w:szCs w:val="24"/>
              </w:rPr>
            </w:pPr>
            <w:r w:rsidRPr="004B5530">
              <w:rPr>
                <w:rFonts w:ascii="Arial" w:eastAsia="Calibri" w:hAnsi="Arial" w:cs="Arial"/>
                <w:b/>
                <w:bCs/>
                <w:sz w:val="24"/>
                <w:szCs w:val="24"/>
              </w:rPr>
              <w:t xml:space="preserve">Final </w:t>
            </w:r>
            <w:r w:rsidRPr="004B5530">
              <w:rPr>
                <w:rFonts w:ascii="Arial" w:eastAsia="Calibri" w:hAnsi="Arial"/>
                <w:b/>
                <w:bCs/>
                <w:sz w:val="24"/>
                <w:szCs w:val="24"/>
              </w:rPr>
              <w:t>Exam</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3C72A6A5" w14:textId="00A10A94" w:rsidR="00063B76" w:rsidRPr="004B5530" w:rsidRDefault="001C37A5" w:rsidP="004B5530">
            <w:pPr>
              <w:jc w:val="center"/>
              <w:rPr>
                <w:rFonts w:ascii="Arial" w:eastAsia="Calibri" w:hAnsi="Arial" w:cs="Arial"/>
                <w:b/>
                <w:bCs/>
                <w:sz w:val="24"/>
                <w:szCs w:val="24"/>
              </w:rPr>
            </w:pPr>
            <w:r w:rsidRPr="004B5530">
              <w:rPr>
                <w:rFonts w:ascii="Arial" w:eastAsia="Calibri" w:hAnsi="Arial" w:cs="Arial"/>
                <w:b/>
                <w:bCs/>
                <w:sz w:val="24"/>
                <w:szCs w:val="24"/>
              </w:rPr>
              <w:t>25%</w:t>
            </w:r>
          </w:p>
        </w:tc>
      </w:tr>
      <w:tr w:rsidR="009079AB" w:rsidRPr="004B5530" w14:paraId="530C63F9" w14:textId="77777777" w:rsidTr="009079AB">
        <w:tc>
          <w:tcPr>
            <w:tcW w:w="6998" w:type="dxa"/>
            <w:tcBorders>
              <w:top w:val="single" w:sz="4" w:space="0" w:color="auto"/>
              <w:left w:val="single" w:sz="4" w:space="0" w:color="auto"/>
              <w:bottom w:val="single" w:sz="4" w:space="0" w:color="auto"/>
              <w:right w:val="single" w:sz="4" w:space="0" w:color="auto"/>
            </w:tcBorders>
            <w:shd w:val="clear" w:color="auto" w:fill="auto"/>
          </w:tcPr>
          <w:p w14:paraId="02E49CCB" w14:textId="77777777" w:rsidR="009079AB" w:rsidRPr="004B5530" w:rsidRDefault="009079AB" w:rsidP="00F67D2E">
            <w:pPr>
              <w:rPr>
                <w:rFonts w:ascii="Arial" w:eastAsia="Calibri" w:hAnsi="Arial" w:cs="Arial"/>
                <w:b/>
                <w:bCs/>
                <w:sz w:val="24"/>
                <w:szCs w:val="24"/>
              </w:rPr>
            </w:pPr>
            <w:r w:rsidRPr="004B5530">
              <w:rPr>
                <w:rFonts w:ascii="Arial" w:eastAsia="Calibri" w:hAnsi="Arial" w:cs="Arial"/>
                <w:b/>
                <w:bCs/>
                <w:sz w:val="24"/>
                <w:szCs w:val="24"/>
              </w:rPr>
              <w:t>Student Engagement Survey</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75FD8C9" w14:textId="77777777" w:rsidR="009079AB" w:rsidRPr="004B5530" w:rsidRDefault="009079AB" w:rsidP="00F67D2E">
            <w:pPr>
              <w:jc w:val="center"/>
              <w:rPr>
                <w:rFonts w:ascii="Arial" w:eastAsia="Calibri" w:hAnsi="Arial" w:cs="Arial"/>
                <w:b/>
                <w:bCs/>
                <w:sz w:val="24"/>
                <w:szCs w:val="24"/>
              </w:rPr>
            </w:pPr>
            <w:r w:rsidRPr="004B5530">
              <w:rPr>
                <w:rFonts w:ascii="Arial" w:eastAsia="Calibri" w:hAnsi="Arial" w:cs="Arial"/>
                <w:b/>
                <w:bCs/>
                <w:sz w:val="24"/>
                <w:szCs w:val="24"/>
              </w:rPr>
              <w:t>10%</w:t>
            </w:r>
          </w:p>
        </w:tc>
      </w:tr>
      <w:tr w:rsidR="0073534D" w:rsidRPr="004B5530" w14:paraId="09170A9D" w14:textId="77777777" w:rsidTr="004B5530">
        <w:tc>
          <w:tcPr>
            <w:tcW w:w="6998" w:type="dxa"/>
            <w:tcBorders>
              <w:top w:val="single" w:sz="4" w:space="0" w:color="auto"/>
              <w:left w:val="single" w:sz="4" w:space="0" w:color="auto"/>
              <w:bottom w:val="single" w:sz="4" w:space="0" w:color="auto"/>
              <w:right w:val="single" w:sz="4" w:space="0" w:color="auto"/>
            </w:tcBorders>
            <w:shd w:val="clear" w:color="auto" w:fill="auto"/>
            <w:hideMark/>
          </w:tcPr>
          <w:p w14:paraId="016ED93C" w14:textId="77777777" w:rsidR="00063B76" w:rsidRPr="004B5530" w:rsidRDefault="00063B76">
            <w:pPr>
              <w:rPr>
                <w:rFonts w:ascii="Arial" w:eastAsia="Calibri" w:hAnsi="Arial" w:cs="Arial"/>
                <w:b/>
                <w:bCs/>
                <w:sz w:val="24"/>
                <w:szCs w:val="24"/>
              </w:rPr>
            </w:pPr>
            <w:r w:rsidRPr="004B5530">
              <w:rPr>
                <w:rFonts w:ascii="Arial" w:eastAsia="Calibri" w:hAnsi="Arial" w:cs="Arial"/>
                <w:b/>
                <w:bCs/>
                <w:sz w:val="24"/>
                <w:szCs w:val="24"/>
              </w:rPr>
              <w:t>Quizzes, Assignments, and Exercises</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149090FE" w14:textId="2BA77716" w:rsidR="00063B76" w:rsidRPr="004B5530" w:rsidRDefault="001C37A5" w:rsidP="004B5530">
            <w:pPr>
              <w:jc w:val="center"/>
              <w:rPr>
                <w:rFonts w:ascii="Arial" w:eastAsia="Calibri" w:hAnsi="Arial" w:cs="Arial"/>
                <w:b/>
                <w:bCs/>
                <w:sz w:val="24"/>
                <w:szCs w:val="24"/>
              </w:rPr>
            </w:pPr>
            <w:r w:rsidRPr="004B5530">
              <w:rPr>
                <w:rFonts w:ascii="Arial" w:eastAsia="Calibri" w:hAnsi="Arial" w:cs="Arial"/>
                <w:b/>
                <w:bCs/>
                <w:sz w:val="24"/>
                <w:szCs w:val="24"/>
              </w:rPr>
              <w:t>25%</w:t>
            </w:r>
          </w:p>
        </w:tc>
      </w:tr>
      <w:tr w:rsidR="0073534D" w:rsidRPr="004B5530" w14:paraId="5F28E3DE" w14:textId="77777777" w:rsidTr="004B5530">
        <w:tc>
          <w:tcPr>
            <w:tcW w:w="6998" w:type="dxa"/>
            <w:tcBorders>
              <w:top w:val="single" w:sz="4" w:space="0" w:color="auto"/>
              <w:left w:val="single" w:sz="4" w:space="0" w:color="auto"/>
              <w:bottom w:val="single" w:sz="4" w:space="0" w:color="auto"/>
              <w:right w:val="single" w:sz="4" w:space="0" w:color="auto"/>
            </w:tcBorders>
            <w:shd w:val="clear" w:color="auto" w:fill="auto"/>
            <w:hideMark/>
          </w:tcPr>
          <w:p w14:paraId="53FED9B3" w14:textId="77777777" w:rsidR="00063B76" w:rsidRPr="004B5530" w:rsidRDefault="00063B76">
            <w:pPr>
              <w:rPr>
                <w:rFonts w:ascii="Arial" w:eastAsia="Calibri" w:hAnsi="Arial" w:cs="Arial"/>
                <w:b/>
                <w:bCs/>
                <w:sz w:val="24"/>
                <w:szCs w:val="24"/>
              </w:rPr>
            </w:pPr>
            <w:r w:rsidRPr="004B5530">
              <w:rPr>
                <w:rFonts w:ascii="Arial" w:eastAsia="Calibri" w:hAnsi="Arial" w:cs="Arial"/>
                <w:b/>
                <w:bCs/>
                <w:sz w:val="24"/>
                <w:szCs w:val="24"/>
              </w:rPr>
              <w:t>Teaching Demonstrations</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72F2941C" w14:textId="41660025" w:rsidR="00063B76" w:rsidRPr="004B5530" w:rsidRDefault="00A40674" w:rsidP="004B5530">
            <w:pPr>
              <w:jc w:val="center"/>
              <w:rPr>
                <w:rFonts w:ascii="Arial" w:eastAsia="Calibri" w:hAnsi="Arial" w:cs="Arial"/>
                <w:b/>
                <w:bCs/>
                <w:sz w:val="24"/>
                <w:szCs w:val="24"/>
              </w:rPr>
            </w:pPr>
            <w:r w:rsidRPr="004B5530">
              <w:rPr>
                <w:rFonts w:ascii="Arial" w:eastAsia="Calibri" w:hAnsi="Arial" w:cs="Arial"/>
                <w:b/>
                <w:bCs/>
                <w:sz w:val="24"/>
                <w:szCs w:val="24"/>
              </w:rPr>
              <w:t>25%</w:t>
            </w:r>
          </w:p>
        </w:tc>
      </w:tr>
    </w:tbl>
    <w:p w14:paraId="3EBA927E" w14:textId="77777777" w:rsidR="00063B76" w:rsidRDefault="00063B76" w:rsidP="00063B76">
      <w:pPr>
        <w:spacing w:after="160" w:line="256" w:lineRule="auto"/>
        <w:rPr>
          <w:b/>
          <w:color w:val="000000"/>
          <w:sz w:val="28"/>
          <w:szCs w:val="28"/>
        </w:rPr>
      </w:pPr>
    </w:p>
    <w:p w14:paraId="54EC77A0" w14:textId="77777777" w:rsidR="00CB03E9" w:rsidRPr="00994452" w:rsidRDefault="00CB03E9" w:rsidP="00CB03E9">
      <w:pPr>
        <w:spacing w:line="222" w:lineRule="auto"/>
        <w:ind w:left="3485" w:right="3443" w:hanging="3474"/>
        <w:rPr>
          <w:b/>
          <w:sz w:val="28"/>
          <w:szCs w:val="28"/>
        </w:rPr>
      </w:pPr>
      <w:r w:rsidRPr="00994452">
        <w:rPr>
          <w:b/>
          <w:sz w:val="28"/>
          <w:szCs w:val="28"/>
        </w:rPr>
        <w:t>ASSIGNMENT EXPECTATIONS:</w:t>
      </w:r>
    </w:p>
    <w:p w14:paraId="0EB60F44" w14:textId="77777777" w:rsidR="00CB03E9" w:rsidRDefault="00CB03E9" w:rsidP="00CB03E9">
      <w:pPr>
        <w:rPr>
          <w:rFonts w:cs="Arial"/>
          <w:b/>
          <w:sz w:val="28"/>
          <w:szCs w:val="28"/>
        </w:rPr>
      </w:pPr>
    </w:p>
    <w:p w14:paraId="79746AE2" w14:textId="77777777" w:rsidR="00CB03E9" w:rsidRPr="00CE7CAF" w:rsidRDefault="00CB03E9" w:rsidP="00CB03E9">
      <w:pPr>
        <w:rPr>
          <w:rFonts w:cs="Arial"/>
          <w:sz w:val="28"/>
          <w:szCs w:val="28"/>
          <w:u w:val="single"/>
        </w:rPr>
      </w:pPr>
      <w:r w:rsidRPr="00CE7CAF">
        <w:rPr>
          <w:rFonts w:cs="Arial"/>
          <w:b/>
          <w:sz w:val="28"/>
          <w:szCs w:val="28"/>
          <w:u w:val="single"/>
        </w:rPr>
        <w:t>Examinations (</w:t>
      </w:r>
      <w:r>
        <w:rPr>
          <w:rFonts w:cs="Arial"/>
          <w:b/>
          <w:sz w:val="28"/>
          <w:szCs w:val="28"/>
          <w:u w:val="single"/>
        </w:rPr>
        <w:t>4</w:t>
      </w:r>
      <w:r w:rsidRPr="00CE7CAF">
        <w:rPr>
          <w:rFonts w:cs="Arial"/>
          <w:b/>
          <w:sz w:val="28"/>
          <w:szCs w:val="28"/>
          <w:u w:val="single"/>
        </w:rPr>
        <w:t>0</w:t>
      </w:r>
      <w:r>
        <w:rPr>
          <w:rFonts w:cs="Arial"/>
          <w:b/>
          <w:sz w:val="28"/>
          <w:szCs w:val="28"/>
          <w:u w:val="single"/>
        </w:rPr>
        <w:t>%</w:t>
      </w:r>
      <w:r w:rsidRPr="00CE7CAF">
        <w:rPr>
          <w:rFonts w:cs="Arial"/>
          <w:b/>
          <w:sz w:val="28"/>
          <w:szCs w:val="28"/>
          <w:u w:val="single"/>
        </w:rPr>
        <w:t>)</w:t>
      </w:r>
      <w:r w:rsidRPr="00CE7CAF">
        <w:rPr>
          <w:rFonts w:cs="Arial"/>
          <w:sz w:val="28"/>
          <w:szCs w:val="28"/>
        </w:rPr>
        <w:t xml:space="preserve">: </w:t>
      </w:r>
    </w:p>
    <w:p w14:paraId="02354F60" w14:textId="6D49FA5D" w:rsidR="00CB03E9" w:rsidRDefault="00CB03E9" w:rsidP="00CB03E9">
      <w:pPr>
        <w:contextualSpacing/>
        <w:rPr>
          <w:rFonts w:cs="Arial"/>
        </w:rPr>
      </w:pPr>
      <w:r w:rsidRPr="00220366">
        <w:rPr>
          <w:rFonts w:cs="Arial"/>
        </w:rPr>
        <w:t>There will be t</w:t>
      </w:r>
      <w:r>
        <w:rPr>
          <w:rFonts w:cs="Arial"/>
        </w:rPr>
        <w:t>wo</w:t>
      </w:r>
      <w:r w:rsidRPr="00220366">
        <w:rPr>
          <w:rFonts w:cs="Arial"/>
        </w:rPr>
        <w:t xml:space="preserve"> examinations as noted on the course schedule.  Each examination will have two parts. Part 1 will consist of </w:t>
      </w:r>
      <w:r>
        <w:rPr>
          <w:rFonts w:cs="Arial"/>
        </w:rPr>
        <w:t xml:space="preserve">objective questions and </w:t>
      </w:r>
      <w:r w:rsidRPr="00220366">
        <w:rPr>
          <w:rFonts w:cs="Arial"/>
        </w:rPr>
        <w:t>Part 2 of the test will consist of a number of problems</w:t>
      </w:r>
      <w:r>
        <w:rPr>
          <w:rFonts w:cs="Arial"/>
        </w:rPr>
        <w:t xml:space="preserve">. The “Final Exam” </w:t>
      </w:r>
      <w:r w:rsidRPr="00220366">
        <w:rPr>
          <w:rFonts w:cs="Arial"/>
        </w:rPr>
        <w:t xml:space="preserve">will be </w:t>
      </w:r>
      <w:r>
        <w:rPr>
          <w:rFonts w:cs="Arial"/>
        </w:rPr>
        <w:t>partially cumulative with approximately 15% of questions from the first Exam content, a fuller section on 2</w:t>
      </w:r>
      <w:r w:rsidRPr="00C86464">
        <w:rPr>
          <w:rFonts w:cs="Arial"/>
          <w:vertAlign w:val="superscript"/>
        </w:rPr>
        <w:t>nd</w:t>
      </w:r>
      <w:r>
        <w:rPr>
          <w:rFonts w:cs="Arial"/>
        </w:rPr>
        <w:t xml:space="preserve"> half questions, and an SPSS section. This SPSS section will</w:t>
      </w:r>
      <w:r w:rsidRPr="00220366">
        <w:rPr>
          <w:rFonts w:cs="Arial"/>
        </w:rPr>
        <w:t xml:space="preserve"> </w:t>
      </w:r>
      <w:r>
        <w:rPr>
          <w:rFonts w:cs="Arial"/>
        </w:rPr>
        <w:t>require you to submit SPSS data and output files (pics and copies will NOT be accepted).</w:t>
      </w:r>
    </w:p>
    <w:p w14:paraId="5232BF4F" w14:textId="77777777" w:rsidR="00CB03E9" w:rsidRPr="00220366" w:rsidRDefault="00CB03E9" w:rsidP="00CB03E9">
      <w:pPr>
        <w:contextualSpacing/>
        <w:rPr>
          <w:rFonts w:cs="Arial"/>
        </w:rPr>
      </w:pPr>
    </w:p>
    <w:p w14:paraId="7FE224B2" w14:textId="77777777" w:rsidR="00CB03E9" w:rsidRDefault="00CB03E9" w:rsidP="00CB03E9">
      <w:pPr>
        <w:contextualSpacing/>
        <w:rPr>
          <w:rFonts w:cs="Arial"/>
        </w:rPr>
      </w:pPr>
      <w:r w:rsidRPr="00220366">
        <w:rPr>
          <w:rFonts w:cs="Arial"/>
          <w:b/>
        </w:rPr>
        <w:t xml:space="preserve">Students with learning disabilities or other reasons for taking the examination outside the regular examination </w:t>
      </w:r>
      <w:r>
        <w:rPr>
          <w:rFonts w:cs="Arial"/>
          <w:b/>
        </w:rPr>
        <w:t>parameters</w:t>
      </w:r>
      <w:r w:rsidRPr="00220366">
        <w:rPr>
          <w:rFonts w:cs="Arial"/>
          <w:b/>
        </w:rPr>
        <w:t xml:space="preserve"> should present a statement to that effect with appropriate documentation as early in the semester as possible, but certainly prior to the first midterm examination</w:t>
      </w:r>
      <w:r w:rsidRPr="00220366">
        <w:rPr>
          <w:rFonts w:cs="Arial"/>
        </w:rPr>
        <w:t>.</w:t>
      </w:r>
    </w:p>
    <w:p w14:paraId="21A6C032" w14:textId="77777777" w:rsidR="00CB03E9" w:rsidRDefault="00CB03E9" w:rsidP="00CB03E9">
      <w:pPr>
        <w:contextualSpacing/>
        <w:rPr>
          <w:rFonts w:cs="Arial"/>
        </w:rPr>
      </w:pPr>
    </w:p>
    <w:p w14:paraId="1527F7A3" w14:textId="77777777" w:rsidR="00CB03E9" w:rsidRPr="00907DEA" w:rsidRDefault="00CB03E9" w:rsidP="00CB03E9">
      <w:pPr>
        <w:contextualSpacing/>
        <w:rPr>
          <w:rFonts w:cs="Arial"/>
          <w:b/>
          <w:bCs/>
          <w:sz w:val="28"/>
          <w:szCs w:val="28"/>
        </w:rPr>
      </w:pPr>
      <w:r w:rsidRPr="00907DEA">
        <w:rPr>
          <w:rFonts w:cs="Arial"/>
          <w:b/>
          <w:bCs/>
          <w:sz w:val="28"/>
          <w:szCs w:val="28"/>
        </w:rPr>
        <w:t>Student Engagement Survey (10%):</w:t>
      </w:r>
    </w:p>
    <w:p w14:paraId="3953E7E8" w14:textId="337B324C" w:rsidR="00CB03E9" w:rsidRPr="00220366" w:rsidRDefault="00CB03E9" w:rsidP="00CB03E9">
      <w:pPr>
        <w:contextualSpacing/>
        <w:rPr>
          <w:rFonts w:cs="Arial"/>
        </w:rPr>
      </w:pPr>
      <w:r>
        <w:rPr>
          <w:rFonts w:cs="Arial"/>
        </w:rPr>
        <w:t>At approximately the middle of the course, one Module will focus on the principles that guide survey creation and the characteristics of good surveys that are useful in acquiring reliable and valid data. A very important Assignment is included where you will design your own survey, beginning with the conceptualization of a “MODEL” and ending with an actual finished survey</w:t>
      </w:r>
      <w:r w:rsidR="00E5519D">
        <w:rPr>
          <w:rFonts w:cs="Arial"/>
        </w:rPr>
        <w:t>.</w:t>
      </w:r>
      <w:r>
        <w:rPr>
          <w:rFonts w:cs="Arial"/>
        </w:rPr>
        <w:t xml:space="preserve">  </w:t>
      </w:r>
    </w:p>
    <w:p w14:paraId="62F471E4" w14:textId="77777777" w:rsidR="00CB03E9" w:rsidRPr="00220366" w:rsidRDefault="00CB03E9" w:rsidP="00CB03E9">
      <w:pPr>
        <w:contextualSpacing/>
        <w:rPr>
          <w:rFonts w:cs="Arial"/>
        </w:rPr>
      </w:pPr>
    </w:p>
    <w:p w14:paraId="56C22406" w14:textId="77777777" w:rsidR="00CB03E9" w:rsidRDefault="00CB03E9" w:rsidP="00CB03E9">
      <w:pPr>
        <w:spacing w:line="259" w:lineRule="auto"/>
        <w:contextualSpacing/>
        <w:rPr>
          <w:b/>
        </w:rPr>
      </w:pPr>
      <w:r w:rsidRPr="00255030">
        <w:rPr>
          <w:b/>
          <w:sz w:val="28"/>
          <w:szCs w:val="28"/>
          <w:u w:val="single"/>
        </w:rPr>
        <w:t>Quizzes</w:t>
      </w:r>
      <w:r>
        <w:rPr>
          <w:b/>
          <w:sz w:val="28"/>
          <w:szCs w:val="28"/>
          <w:u w:val="single"/>
        </w:rPr>
        <w:t xml:space="preserve"> and Homework (25%)</w:t>
      </w:r>
      <w:r w:rsidRPr="00B837A1">
        <w:rPr>
          <w:b/>
          <w:sz w:val="28"/>
          <w:szCs w:val="28"/>
        </w:rPr>
        <w:t>:</w:t>
      </w:r>
      <w:r>
        <w:rPr>
          <w:b/>
          <w:sz w:val="28"/>
          <w:szCs w:val="28"/>
        </w:rPr>
        <w:t xml:space="preserve"> </w:t>
      </w:r>
      <w:r>
        <w:rPr>
          <w:b/>
        </w:rPr>
        <w:t xml:space="preserve"> </w:t>
      </w:r>
    </w:p>
    <w:p w14:paraId="70ECDF1B" w14:textId="77777777" w:rsidR="00CB03E9" w:rsidRPr="00627206" w:rsidRDefault="00CB03E9" w:rsidP="00CB03E9">
      <w:pPr>
        <w:pStyle w:val="ListParagraph"/>
        <w:widowControl/>
        <w:numPr>
          <w:ilvl w:val="0"/>
          <w:numId w:val="19"/>
        </w:numPr>
        <w:spacing w:line="259" w:lineRule="auto"/>
        <w:contextualSpacing/>
        <w:rPr>
          <w:bCs/>
          <w:sz w:val="22"/>
          <w:szCs w:val="22"/>
        </w:rPr>
      </w:pPr>
      <w:r w:rsidRPr="00627206">
        <w:rPr>
          <w:bCs/>
          <w:sz w:val="22"/>
          <w:szCs w:val="22"/>
        </w:rPr>
        <w:t xml:space="preserve">Generally, there is one quiz per chapter (2 for Chapter 13). Additionally, there are likely to be several </w:t>
      </w:r>
      <w:r>
        <w:rPr>
          <w:bCs/>
          <w:sz w:val="22"/>
          <w:szCs w:val="22"/>
        </w:rPr>
        <w:t xml:space="preserve">additional </w:t>
      </w:r>
      <w:r w:rsidRPr="00627206">
        <w:rPr>
          <w:bCs/>
          <w:sz w:val="22"/>
          <w:szCs w:val="22"/>
        </w:rPr>
        <w:t xml:space="preserve">quizzes/exercises that will count as quizzes. </w:t>
      </w:r>
    </w:p>
    <w:p w14:paraId="4A380259" w14:textId="77777777" w:rsidR="00CB03E9" w:rsidRPr="00627206" w:rsidRDefault="00CB03E9" w:rsidP="00CB03E9">
      <w:pPr>
        <w:pStyle w:val="ListParagraph"/>
        <w:widowControl/>
        <w:numPr>
          <w:ilvl w:val="0"/>
          <w:numId w:val="19"/>
        </w:numPr>
        <w:spacing w:line="259" w:lineRule="auto"/>
        <w:contextualSpacing/>
        <w:rPr>
          <w:bCs/>
          <w:sz w:val="22"/>
          <w:szCs w:val="22"/>
        </w:rPr>
      </w:pPr>
      <w:r w:rsidRPr="00627206">
        <w:rPr>
          <w:bCs/>
          <w:sz w:val="22"/>
          <w:szCs w:val="22"/>
        </w:rPr>
        <w:t xml:space="preserve">SPSS Assignments </w:t>
      </w:r>
      <w:r>
        <w:rPr>
          <w:bCs/>
          <w:sz w:val="22"/>
          <w:szCs w:val="22"/>
        </w:rPr>
        <w:t>are</w:t>
      </w:r>
      <w:r w:rsidRPr="00627206">
        <w:rPr>
          <w:bCs/>
          <w:sz w:val="22"/>
          <w:szCs w:val="22"/>
        </w:rPr>
        <w:t xml:space="preserve"> sprinkled throughout the course. They are posted in the Canvas Modules as “Assignments” and will be completed online. In most cases, you will respond with SPSS data and output files. “Pics” of your completed</w:t>
      </w:r>
      <w:r>
        <w:rPr>
          <w:bCs/>
          <w:sz w:val="22"/>
          <w:szCs w:val="22"/>
        </w:rPr>
        <w:t xml:space="preserve"> SPSS</w:t>
      </w:r>
      <w:r w:rsidRPr="00627206">
        <w:rPr>
          <w:bCs/>
          <w:sz w:val="22"/>
          <w:szCs w:val="22"/>
        </w:rPr>
        <w:t xml:space="preserve"> work will NOT be accepted. Neither will PDFs. You will only receive credit for SPSS files that specifically and directly answer SPSS questions. These “Assignments” will count as “Quizzes”.</w:t>
      </w:r>
    </w:p>
    <w:p w14:paraId="61BEEDC4" w14:textId="77777777" w:rsidR="00CB03E9" w:rsidRPr="00627206" w:rsidRDefault="00CB03E9" w:rsidP="00CB03E9">
      <w:pPr>
        <w:pStyle w:val="ListParagraph"/>
        <w:widowControl/>
        <w:numPr>
          <w:ilvl w:val="0"/>
          <w:numId w:val="19"/>
        </w:numPr>
        <w:spacing w:line="259" w:lineRule="auto"/>
        <w:contextualSpacing/>
        <w:rPr>
          <w:bCs/>
          <w:sz w:val="22"/>
          <w:szCs w:val="22"/>
        </w:rPr>
      </w:pPr>
      <w:r w:rsidRPr="00627206">
        <w:rPr>
          <w:bCs/>
          <w:sz w:val="22"/>
          <w:szCs w:val="22"/>
        </w:rPr>
        <w:t xml:space="preserve">Other Assignments and Exercises may be assigned. They will be graded and count as quizzes. </w:t>
      </w:r>
    </w:p>
    <w:p w14:paraId="74B46572" w14:textId="77777777" w:rsidR="00CB03E9" w:rsidRPr="00627206" w:rsidRDefault="00CB03E9" w:rsidP="00CB03E9">
      <w:pPr>
        <w:pStyle w:val="ListParagraph"/>
        <w:widowControl/>
        <w:numPr>
          <w:ilvl w:val="0"/>
          <w:numId w:val="19"/>
        </w:numPr>
        <w:spacing w:line="259" w:lineRule="auto"/>
        <w:contextualSpacing/>
        <w:rPr>
          <w:bCs/>
          <w:sz w:val="22"/>
          <w:szCs w:val="22"/>
        </w:rPr>
      </w:pPr>
      <w:r w:rsidRPr="00627206">
        <w:rPr>
          <w:bCs/>
          <w:sz w:val="22"/>
          <w:szCs w:val="22"/>
        </w:rPr>
        <w:lastRenderedPageBreak/>
        <w:t xml:space="preserve">Generally, you should expect both a quiz grade and an </w:t>
      </w:r>
      <w:r>
        <w:rPr>
          <w:bCs/>
          <w:sz w:val="22"/>
          <w:szCs w:val="22"/>
        </w:rPr>
        <w:t>assignment/</w:t>
      </w:r>
      <w:r w:rsidRPr="00627206">
        <w:rPr>
          <w:bCs/>
          <w:sz w:val="22"/>
          <w:szCs w:val="22"/>
        </w:rPr>
        <w:t xml:space="preserve">exercise in most of our </w:t>
      </w:r>
      <w:r>
        <w:rPr>
          <w:bCs/>
          <w:sz w:val="22"/>
          <w:szCs w:val="22"/>
        </w:rPr>
        <w:t>Modules</w:t>
      </w:r>
      <w:r w:rsidRPr="00627206">
        <w:rPr>
          <w:bCs/>
          <w:sz w:val="22"/>
          <w:szCs w:val="22"/>
        </w:rPr>
        <w:t xml:space="preserve">. That will result in approximately 18-24 grades in this category. While no allowances will be made for missing quizzes, assignments, and exercises, </w:t>
      </w:r>
      <w:r>
        <w:rPr>
          <w:bCs/>
          <w:sz w:val="22"/>
          <w:szCs w:val="22"/>
        </w:rPr>
        <w:t>your lowest TWO grades will not count</w:t>
      </w:r>
      <w:r w:rsidRPr="00627206">
        <w:rPr>
          <w:bCs/>
          <w:sz w:val="22"/>
          <w:szCs w:val="22"/>
        </w:rPr>
        <w:t xml:space="preserve"> towards your course grade. </w:t>
      </w:r>
    </w:p>
    <w:p w14:paraId="47A4C02C" w14:textId="77777777" w:rsidR="00CB03E9" w:rsidRDefault="00CB03E9" w:rsidP="00CB03E9">
      <w:pPr>
        <w:shd w:val="clear" w:color="auto" w:fill="FFFFFF"/>
        <w:rPr>
          <w:b/>
          <w:bCs/>
          <w:color w:val="2D3B45"/>
          <w:sz w:val="28"/>
          <w:szCs w:val="28"/>
          <w:u w:val="single"/>
        </w:rPr>
      </w:pPr>
    </w:p>
    <w:p w14:paraId="166D3845" w14:textId="2B59C770" w:rsidR="00CB03E9" w:rsidRDefault="00CB03E9" w:rsidP="00CB03E9">
      <w:pPr>
        <w:shd w:val="clear" w:color="auto" w:fill="FFFFFF"/>
        <w:rPr>
          <w:b/>
          <w:bCs/>
          <w:color w:val="2D3B45"/>
          <w:sz w:val="28"/>
          <w:szCs w:val="28"/>
        </w:rPr>
      </w:pPr>
      <w:r>
        <w:rPr>
          <w:b/>
          <w:bCs/>
          <w:color w:val="2D3B45"/>
          <w:sz w:val="28"/>
          <w:szCs w:val="28"/>
          <w:u w:val="single"/>
        </w:rPr>
        <w:t>T</w:t>
      </w:r>
      <w:r w:rsidR="00D86635">
        <w:rPr>
          <w:b/>
          <w:bCs/>
          <w:color w:val="2D3B45"/>
          <w:sz w:val="28"/>
          <w:szCs w:val="28"/>
          <w:u w:val="single"/>
        </w:rPr>
        <w:t>wo T</w:t>
      </w:r>
      <w:r>
        <w:rPr>
          <w:b/>
          <w:bCs/>
          <w:color w:val="2D3B45"/>
          <w:sz w:val="28"/>
          <w:szCs w:val="28"/>
          <w:u w:val="single"/>
        </w:rPr>
        <w:t>eaching Demonstrations (25%)</w:t>
      </w:r>
      <w:r w:rsidRPr="002B5AED">
        <w:rPr>
          <w:b/>
          <w:bCs/>
          <w:color w:val="2D3B45"/>
          <w:sz w:val="28"/>
          <w:szCs w:val="28"/>
        </w:rPr>
        <w:t>:</w:t>
      </w:r>
    </w:p>
    <w:p w14:paraId="77147233" w14:textId="77777777" w:rsidR="00CB03E9" w:rsidRPr="009A0296" w:rsidRDefault="00CB03E9" w:rsidP="00CB03E9">
      <w:pPr>
        <w:shd w:val="clear" w:color="auto" w:fill="FFFFFF"/>
        <w:rPr>
          <w:b/>
          <w:bCs/>
          <w:color w:val="2D3B45"/>
          <w:sz w:val="24"/>
          <w:szCs w:val="24"/>
        </w:rPr>
      </w:pPr>
      <w:r w:rsidRPr="009A0296">
        <w:rPr>
          <w:b/>
          <w:bCs/>
          <w:color w:val="2D3B45"/>
          <w:sz w:val="24"/>
          <w:szCs w:val="24"/>
        </w:rPr>
        <w:t xml:space="preserve">Online meetings will be arranged, where you will teach me (the Professor) how to calculate DESCRIPTIVE statistics and interpret them, using a small data sample that will be supplied to you. Prior to your teaching session with me, you will rate and review three </w:t>
      </w:r>
      <w:proofErr w:type="spellStart"/>
      <w:r w:rsidRPr="009A0296">
        <w:rPr>
          <w:b/>
          <w:bCs/>
          <w:color w:val="2D3B45"/>
          <w:sz w:val="24"/>
          <w:szCs w:val="24"/>
        </w:rPr>
        <w:t>Youtube</w:t>
      </w:r>
      <w:proofErr w:type="spellEnd"/>
      <w:r w:rsidRPr="009A0296">
        <w:rPr>
          <w:b/>
          <w:bCs/>
          <w:color w:val="2D3B45"/>
          <w:sz w:val="24"/>
          <w:szCs w:val="24"/>
        </w:rPr>
        <w:t xml:space="preserve"> videos that “teach”/demonstrate the same type of content. </w:t>
      </w:r>
    </w:p>
    <w:p w14:paraId="666E0523" w14:textId="77777777" w:rsidR="00CB03E9" w:rsidRPr="009A0296" w:rsidRDefault="00CB03E9" w:rsidP="00CB03E9">
      <w:pPr>
        <w:shd w:val="clear" w:color="auto" w:fill="FFFFFF"/>
        <w:rPr>
          <w:b/>
          <w:bCs/>
          <w:color w:val="2D3B45"/>
          <w:sz w:val="24"/>
          <w:szCs w:val="24"/>
        </w:rPr>
      </w:pPr>
      <w:r w:rsidRPr="009A0296">
        <w:rPr>
          <w:b/>
          <w:bCs/>
          <w:color w:val="2D3B45"/>
          <w:sz w:val="24"/>
          <w:szCs w:val="24"/>
        </w:rPr>
        <w:t xml:space="preserve">Likewise, for </w:t>
      </w:r>
      <w:r>
        <w:rPr>
          <w:b/>
          <w:bCs/>
          <w:color w:val="2D3B45"/>
          <w:sz w:val="24"/>
          <w:szCs w:val="24"/>
        </w:rPr>
        <w:t>a</w:t>
      </w:r>
      <w:r w:rsidRPr="009A0296">
        <w:rPr>
          <w:b/>
          <w:bCs/>
          <w:color w:val="2D3B45"/>
          <w:sz w:val="24"/>
          <w:szCs w:val="24"/>
        </w:rPr>
        <w:t xml:space="preserve"> second teaching session, you will rate and review (in writing) three </w:t>
      </w:r>
      <w:proofErr w:type="spellStart"/>
      <w:r w:rsidRPr="009A0296">
        <w:rPr>
          <w:b/>
          <w:bCs/>
          <w:color w:val="2D3B45"/>
          <w:sz w:val="24"/>
          <w:szCs w:val="24"/>
        </w:rPr>
        <w:t>Youtube</w:t>
      </w:r>
      <w:proofErr w:type="spellEnd"/>
      <w:r w:rsidRPr="009A0296">
        <w:rPr>
          <w:b/>
          <w:bCs/>
          <w:color w:val="2D3B45"/>
          <w:sz w:val="24"/>
          <w:szCs w:val="24"/>
        </w:rPr>
        <w:t xml:space="preserve"> videos that discuss either the ANOVA test OR the REGRESSION test. Then, you will design, create and present a session (8-12 minutes) to me where you will demonstrate that test:</w:t>
      </w:r>
    </w:p>
    <w:p w14:paraId="25C7FE3C" w14:textId="77777777" w:rsidR="00CB03E9" w:rsidRPr="009A0296" w:rsidRDefault="00CB03E9" w:rsidP="00CB03E9">
      <w:pPr>
        <w:widowControl/>
        <w:numPr>
          <w:ilvl w:val="0"/>
          <w:numId w:val="18"/>
        </w:numPr>
        <w:shd w:val="clear" w:color="auto" w:fill="FFFFFF"/>
        <w:ind w:left="1095"/>
        <w:rPr>
          <w:color w:val="2D3B45"/>
          <w:sz w:val="24"/>
          <w:szCs w:val="24"/>
        </w:rPr>
      </w:pPr>
      <w:r w:rsidRPr="009A0296">
        <w:rPr>
          <w:color w:val="2D3B45"/>
          <w:sz w:val="24"/>
          <w:szCs w:val="24"/>
        </w:rPr>
        <w:t>For ANOVA: make up 3 groups with at least 5 members in each group, assign each a value on some created variable (you can use my in-class and online examples as a template but do NOT use the same exact values), explain your hand computations; then, enter the same values in SPSS, perform an ANOVA, and demonstrate that the resulting ANOVA table is the same as the one you produced by hand</w:t>
      </w:r>
      <w:r w:rsidRPr="009A0296">
        <w:rPr>
          <w:b/>
          <w:bCs/>
          <w:color w:val="2D3B45"/>
          <w:sz w:val="24"/>
          <w:szCs w:val="24"/>
        </w:rPr>
        <w:t>. OR...</w:t>
      </w:r>
    </w:p>
    <w:p w14:paraId="04711A91" w14:textId="1249B641" w:rsidR="00CB03E9" w:rsidRPr="009A0296" w:rsidRDefault="00CB03E9" w:rsidP="00CB03E9">
      <w:pPr>
        <w:widowControl/>
        <w:numPr>
          <w:ilvl w:val="0"/>
          <w:numId w:val="18"/>
        </w:numPr>
        <w:shd w:val="clear" w:color="auto" w:fill="FFFFFF"/>
        <w:ind w:left="1095"/>
        <w:rPr>
          <w:color w:val="2D3B45"/>
          <w:sz w:val="24"/>
          <w:szCs w:val="24"/>
        </w:rPr>
      </w:pPr>
      <w:r w:rsidRPr="009A0296">
        <w:rPr>
          <w:color w:val="2D3B45"/>
          <w:sz w:val="24"/>
          <w:szCs w:val="24"/>
        </w:rPr>
        <w:t xml:space="preserve">For Regression: Explain the general principles underlying a regression, sketch them out by hand (generally but NOT actual computations of numbers, just explaining the principles that lead to producing a formula); create two scale variables in SPSS for 10 different subjects/observations; perform a linear regression using one variable to predict the other; comment on the R-Square, ANOVA table as a test of the significance of the model, and the formula itself. Make sure you specify 1) how much of </w:t>
      </w:r>
      <w:r w:rsidR="00A95882">
        <w:rPr>
          <w:color w:val="2D3B45"/>
          <w:sz w:val="24"/>
          <w:szCs w:val="24"/>
        </w:rPr>
        <w:t xml:space="preserve">the </w:t>
      </w:r>
      <w:r w:rsidRPr="009A0296">
        <w:rPr>
          <w:color w:val="2D3B45"/>
          <w:sz w:val="24"/>
          <w:szCs w:val="24"/>
        </w:rPr>
        <w:t>variance in Y is predicted, 2) whether the formula is significant, and 3) what formula results from the analysis.</w:t>
      </w:r>
      <w:r w:rsidRPr="009A0296">
        <w:rPr>
          <w:color w:val="2D3B45"/>
          <w:sz w:val="24"/>
          <w:szCs w:val="24"/>
        </w:rPr>
        <w:tab/>
      </w:r>
    </w:p>
    <w:p w14:paraId="5730D53A" w14:textId="56357B67" w:rsidR="001F1E61" w:rsidRDefault="001F1E61" w:rsidP="001F1E61">
      <w:pPr>
        <w:shd w:val="clear" w:color="auto" w:fill="FFFFFF"/>
        <w:spacing w:before="180" w:after="180"/>
        <w:rPr>
          <w:b/>
          <w:bCs/>
          <w:color w:val="2D3B45"/>
          <w:sz w:val="24"/>
          <w:szCs w:val="24"/>
        </w:rPr>
      </w:pPr>
      <w:r>
        <w:rPr>
          <w:b/>
          <w:bCs/>
          <w:color w:val="2D3B45"/>
          <w:sz w:val="24"/>
          <w:szCs w:val="24"/>
        </w:rPr>
        <w:t>IN THE LESSONS THAT YOU PRESENT, THE MODEL YOU FOLLOW SHOULD PARALLEL/MODEL MY PRESENTATIONS OF THOSE TESTS IN THE TEACHING VIDEOS AND THE YOUTUBE VIDEOS YOU REVIEWED</w:t>
      </w:r>
      <w:r w:rsidR="001439EF">
        <w:rPr>
          <w:b/>
          <w:bCs/>
          <w:color w:val="2D3B45"/>
          <w:sz w:val="24"/>
          <w:szCs w:val="24"/>
        </w:rPr>
        <w:t xml:space="preserve"> for the Assignment</w:t>
      </w:r>
      <w:r>
        <w:rPr>
          <w:b/>
          <w:bCs/>
          <w:color w:val="2D3B45"/>
          <w:sz w:val="24"/>
          <w:szCs w:val="24"/>
        </w:rPr>
        <w:t>.</w:t>
      </w:r>
    </w:p>
    <w:p w14:paraId="0770FB0C" w14:textId="77777777" w:rsidR="001F1E61" w:rsidRDefault="001F1E61" w:rsidP="001F1E61">
      <w:pPr>
        <w:rPr>
          <w:rFonts w:cs="Arial"/>
          <w:b/>
          <w:color w:val="000000"/>
          <w:sz w:val="24"/>
          <w:szCs w:val="24"/>
        </w:rPr>
      </w:pPr>
      <w:r>
        <w:rPr>
          <w:rFonts w:cs="Arial"/>
          <w:b/>
          <w:sz w:val="24"/>
          <w:szCs w:val="24"/>
        </w:rPr>
        <w:t>Lecture Notes</w:t>
      </w:r>
      <w:r>
        <w:rPr>
          <w:rFonts w:cs="Arial"/>
          <w:sz w:val="24"/>
          <w:szCs w:val="24"/>
        </w:rPr>
        <w:t xml:space="preserve">: The PowerPoint slides for the lectures will be posted on the course’s Canvas website. Do NOT expect the teaching videos to merely repeat the text, section-by-section! You </w:t>
      </w:r>
      <w:proofErr w:type="gramStart"/>
      <w:r>
        <w:rPr>
          <w:rFonts w:cs="Arial"/>
          <w:sz w:val="24"/>
          <w:szCs w:val="24"/>
        </w:rPr>
        <w:t>can’t</w:t>
      </w:r>
      <w:proofErr w:type="gramEnd"/>
      <w:r>
        <w:rPr>
          <w:rFonts w:cs="Arial"/>
          <w:sz w:val="24"/>
          <w:szCs w:val="24"/>
        </w:rPr>
        <w:t xml:space="preserve"> “get” this material unless you actually DO IT. Therefore, you should expect the videos to be WORKSHOPS, where the most important parts of the textbook material are highlighted and elaborated on within the general context of the text, current practice, and the kind of skill development that will enhance your career development. </w:t>
      </w:r>
      <w:r>
        <w:rPr>
          <w:rFonts w:cs="Arial"/>
          <w:b/>
          <w:sz w:val="24"/>
          <w:szCs w:val="24"/>
        </w:rPr>
        <w:t>You are expected to actively ENGAGE with the video content, having already read and worked through the text and SAGE PUBLISHING’S Student Support Site. If you are vague on any area of the assigned readings, you are expected to have your questions reasonably formulated and bring them to me during “Office Hours”.</w:t>
      </w:r>
    </w:p>
    <w:p w14:paraId="5ADDD694" w14:textId="0DB0316C" w:rsidR="007C1D55" w:rsidRPr="00617CBE" w:rsidRDefault="00325647" w:rsidP="00617CBE">
      <w:pPr>
        <w:rPr>
          <w:rFonts w:ascii="Arial" w:hAnsi="Arial" w:cs="Arial"/>
        </w:rPr>
      </w:pPr>
      <w:r>
        <w:rPr>
          <w:rFonts w:ascii="Arial" w:hAnsi="Arial" w:cs="Arial"/>
        </w:rPr>
        <w:t xml:space="preserve">  </w:t>
      </w:r>
    </w:p>
    <w:p w14:paraId="5C495A9E" w14:textId="77777777" w:rsidR="00F94FC6" w:rsidRDefault="00F94FC6" w:rsidP="00F94F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r w:rsidRPr="009A0296">
        <w:rPr>
          <w:rFonts w:cs="Arial"/>
          <w:b/>
          <w:sz w:val="24"/>
          <w:szCs w:val="24"/>
        </w:rPr>
        <w:t>Academic Integrity:</w:t>
      </w:r>
      <w:r w:rsidRPr="00220366">
        <w:rPr>
          <w:rFonts w:cs="Arial"/>
        </w:rPr>
        <w:t xml:space="preserve"> The rights of students will be protected to ensure that test scores are related to competence in the subject matter.</w:t>
      </w:r>
      <w:r w:rsidRPr="0025583D">
        <w:t xml:space="preserve"> </w:t>
      </w:r>
      <w:r>
        <w:rPr>
          <w:color w:val="000000"/>
        </w:rPr>
        <w:t>Therefore,</w:t>
      </w:r>
      <w:r>
        <w:rPr>
          <w:color w:val="000000"/>
          <w:sz w:val="22"/>
        </w:rPr>
        <w:t xml:space="preserve"> e</w:t>
      </w:r>
      <w:r w:rsidRPr="001B3399">
        <w:rPr>
          <w:color w:val="000000"/>
          <w:sz w:val="22"/>
        </w:rPr>
        <w:t>lectronic comparison will be used to detect plagiarism</w:t>
      </w:r>
      <w:r>
        <w:t xml:space="preserve"> and the use of ANY INTELLIGENCE that is not your own.</w:t>
      </w:r>
      <w:r w:rsidRPr="00220366">
        <w:rPr>
          <w:rFonts w:cs="Arial"/>
        </w:rPr>
        <w:t xml:space="preserve"> If cheating </w:t>
      </w:r>
      <w:proofErr w:type="gramStart"/>
      <w:r w:rsidRPr="00220366">
        <w:rPr>
          <w:rFonts w:cs="Arial"/>
        </w:rPr>
        <w:t>is detected</w:t>
      </w:r>
      <w:proofErr w:type="gramEnd"/>
      <w:r w:rsidRPr="00220366">
        <w:rPr>
          <w:rFonts w:cs="Arial"/>
        </w:rPr>
        <w:t>, it will be prosecuted to the limit allowed by University policies.</w:t>
      </w:r>
      <w:r w:rsidRPr="001B3399">
        <w:rPr>
          <w:color w:val="000000"/>
          <w:sz w:val="22"/>
        </w:rPr>
        <w:t xml:space="preserve"> YOU ARE RESPONSIBLE FOR KNOWING THE BOUNDARIES OF “PLAGIARISM.”  Generally, it includes submitting any work which does not originate from your own effort, without attributing proper credit.      </w:t>
      </w:r>
    </w:p>
    <w:p w14:paraId="74BC63CB" w14:textId="77777777" w:rsidR="000D3C68" w:rsidRPr="001B3399" w:rsidRDefault="000D3C68" w:rsidP="00F94F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p>
    <w:p w14:paraId="1A255241" w14:textId="071F3DC7" w:rsidR="006F17F8" w:rsidRPr="000D3C68" w:rsidRDefault="007900C2" w:rsidP="002315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FF0000"/>
          <w:sz w:val="24"/>
          <w:szCs w:val="24"/>
        </w:rPr>
      </w:pPr>
      <w:r w:rsidRPr="000D3C68">
        <w:rPr>
          <w:b/>
          <w:bCs/>
          <w:color w:val="FF0000"/>
          <w:sz w:val="24"/>
          <w:szCs w:val="24"/>
        </w:rPr>
        <w:t xml:space="preserve">THIS IS NOT A PASSICE-LEARNING COURSE WHERE YOU LEARN BY READING AND REFLECTING. </w:t>
      </w:r>
      <w:r w:rsidR="00890154" w:rsidRPr="000D3C68">
        <w:rPr>
          <w:b/>
          <w:bCs/>
          <w:color w:val="FF0000"/>
          <w:sz w:val="24"/>
          <w:szCs w:val="24"/>
        </w:rPr>
        <w:t xml:space="preserve">IN ADVANCE, BE ADVISED THAT </w:t>
      </w:r>
      <w:r w:rsidR="00890154" w:rsidRPr="000B424B">
        <w:rPr>
          <w:b/>
          <w:bCs/>
          <w:color w:val="FF0000"/>
          <w:sz w:val="24"/>
          <w:szCs w:val="24"/>
          <w:u w:val="single"/>
        </w:rPr>
        <w:t>THIS COURSE REQUIRES WORK</w:t>
      </w:r>
      <w:r w:rsidR="001F61CA" w:rsidRPr="000D3C68">
        <w:rPr>
          <w:b/>
          <w:bCs/>
          <w:color w:val="FF0000"/>
          <w:sz w:val="24"/>
          <w:szCs w:val="24"/>
        </w:rPr>
        <w:t>, WHERE YOU WILL HAVE TO</w:t>
      </w:r>
      <w:r w:rsidR="00370856" w:rsidRPr="000D3C68">
        <w:rPr>
          <w:b/>
          <w:bCs/>
          <w:color w:val="FF0000"/>
          <w:sz w:val="24"/>
          <w:szCs w:val="24"/>
        </w:rPr>
        <w:t xml:space="preserve"> </w:t>
      </w:r>
      <w:r w:rsidR="001F61CA" w:rsidRPr="000D3C68">
        <w:rPr>
          <w:b/>
          <w:bCs/>
          <w:color w:val="FF0000"/>
          <w:sz w:val="24"/>
          <w:szCs w:val="24"/>
        </w:rPr>
        <w:t>ACTUALLY “</w:t>
      </w:r>
      <w:r w:rsidR="001F61CA" w:rsidRPr="000B424B">
        <w:rPr>
          <w:b/>
          <w:bCs/>
          <w:color w:val="FF0000"/>
          <w:sz w:val="24"/>
          <w:szCs w:val="24"/>
          <w:u w:val="single"/>
        </w:rPr>
        <w:t>DO SOMETHING</w:t>
      </w:r>
      <w:r w:rsidR="001F61CA" w:rsidRPr="000D3C68">
        <w:rPr>
          <w:b/>
          <w:bCs/>
          <w:color w:val="FF0000"/>
          <w:sz w:val="24"/>
          <w:szCs w:val="24"/>
        </w:rPr>
        <w:t>”</w:t>
      </w:r>
      <w:r w:rsidR="00370856" w:rsidRPr="000D3C68">
        <w:rPr>
          <w:b/>
          <w:bCs/>
          <w:color w:val="FF0000"/>
          <w:sz w:val="24"/>
          <w:szCs w:val="24"/>
        </w:rPr>
        <w:t>.</w:t>
      </w:r>
    </w:p>
    <w:p w14:paraId="1FBF40A2" w14:textId="77777777" w:rsidR="000D3C68" w:rsidRDefault="000D3C68" w:rsidP="002315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7A50F0F4" w14:textId="77777777" w:rsidR="0066318F" w:rsidRDefault="0066318F" w:rsidP="0066318F">
      <w:pPr>
        <w:spacing w:after="3"/>
      </w:pPr>
      <w:r>
        <w:rPr>
          <w:b/>
          <w:sz w:val="28"/>
        </w:rPr>
        <w:t xml:space="preserve">Frequently Asked Questions: </w:t>
      </w:r>
    </w:p>
    <w:p w14:paraId="0E38ADAA" w14:textId="77777777" w:rsidR="0066318F" w:rsidRDefault="0066318F" w:rsidP="0066318F">
      <w:pPr>
        <w:spacing w:after="25" w:line="259" w:lineRule="auto"/>
        <w:ind w:left="26" w:firstLine="45"/>
      </w:pPr>
    </w:p>
    <w:p w14:paraId="2F6B1153" w14:textId="77777777" w:rsidR="0066318F" w:rsidRDefault="0066318F" w:rsidP="0066318F">
      <w:pPr>
        <w:ind w:left="36" w:hanging="10"/>
      </w:pPr>
      <w:r w:rsidRPr="000170E3">
        <w:rPr>
          <w:b/>
          <w:bCs/>
        </w:rPr>
        <w:t>Are the Teaching Videos in this course pure summaries of the textbook?</w:t>
      </w:r>
      <w:r>
        <w:t xml:space="preserve"> In a word, “NO!” The textbook contains a </w:t>
      </w:r>
      <w:proofErr w:type="gramStart"/>
      <w:r>
        <w:t>fairly comprehensive</w:t>
      </w:r>
      <w:proofErr w:type="gramEnd"/>
      <w:r>
        <w:t xml:space="preserve"> presentation of the material from a fairly “academic” perspective. While it is a VERY fine text (why else would I use it?), its perspective is somewhat flat. That is, every page seems to be as important as every other. While ALL of the Privitera text is </w:t>
      </w:r>
      <w:r>
        <w:lastRenderedPageBreak/>
        <w:t xml:space="preserve">important, some sections are HUGELY important to the HR professional. Therefore, please look at the text as foundational and the Teaching Videos as specific to your professional development.   </w:t>
      </w:r>
    </w:p>
    <w:p w14:paraId="39846A54" w14:textId="77777777" w:rsidR="0066318F" w:rsidRDefault="0066318F" w:rsidP="0066318F"/>
    <w:p w14:paraId="27EFF5CE" w14:textId="77777777" w:rsidR="0066318F" w:rsidRDefault="0066318F" w:rsidP="0066318F">
      <w:pPr>
        <w:ind w:left="36" w:hanging="10"/>
      </w:pPr>
      <w:r w:rsidRPr="00850B9A">
        <w:rPr>
          <w:b/>
          <w:bCs/>
        </w:rPr>
        <w:t>Since this is an online class, will I have the opportunity to “meet” and engage with my other classmates</w:t>
      </w:r>
      <w:r>
        <w:rPr>
          <w:b/>
          <w:bCs/>
        </w:rPr>
        <w:t>?</w:t>
      </w:r>
      <w:r>
        <w:t xml:space="preserve"> Of course! Opportunities are sprinkled through the entire course for some social but mostly course-related interaction with your colleagues. </w:t>
      </w:r>
    </w:p>
    <w:p w14:paraId="3BB598C8" w14:textId="77777777" w:rsidR="0066318F" w:rsidRDefault="0066318F" w:rsidP="0066318F"/>
    <w:p w14:paraId="40B30C4B" w14:textId="77777777" w:rsidR="0066318F" w:rsidRDefault="0066318F" w:rsidP="0066318F">
      <w:pPr>
        <w:ind w:left="36" w:hanging="10"/>
      </w:pPr>
      <w:r w:rsidRPr="00850B9A">
        <w:rPr>
          <w:b/>
          <w:bCs/>
        </w:rPr>
        <w:t>How much “work” will this course require?</w:t>
      </w:r>
      <w:r>
        <w:t xml:space="preserve"> This obviously depends on your prior experience with logic, mathematics, and HR decision-making (with LOGIC being much more important than memorizing formulas). The reading(s) will take you somewhere on the order of 40-60 minutes, the videos will take you between 60 to about 120 minutes, the quiz will take 15-25 minutes, and the homework/assignment will take anywhere between 30-90 minutes. You should be prepared to allocate 3-6 hours per week. Most importantly, be sure to NOT fall behind. Falling behind by even ONE Module will severely require super-human discipline and effort to catch up.</w:t>
      </w:r>
    </w:p>
    <w:p w14:paraId="2FEB78B5" w14:textId="77777777" w:rsidR="0066318F" w:rsidRDefault="0066318F" w:rsidP="0066318F"/>
    <w:p w14:paraId="794E54BD" w14:textId="77777777" w:rsidR="006939C9" w:rsidRDefault="0066318F" w:rsidP="006939C9">
      <w:pPr>
        <w:ind w:left="36" w:hanging="10"/>
      </w:pPr>
      <w:r w:rsidRPr="00850B9A">
        <w:rPr>
          <w:b/>
          <w:bCs/>
        </w:rPr>
        <w:t>How are the Modules formatted? That is, what should I do to complete them and in what order?</w:t>
      </w:r>
      <w:r>
        <w:t xml:space="preserve"> Each Module includes a PPT file that you should use to follow along with the Teaching Video(s), AFTER first reading the text. As appropriate to your needs,</w:t>
      </w:r>
      <w:r w:rsidRPr="008339E0">
        <w:rPr>
          <w:b/>
        </w:rPr>
        <w:t xml:space="preserve"> </w:t>
      </w:r>
      <w:r w:rsidRPr="006F65BB">
        <w:rPr>
          <w:bCs/>
        </w:rPr>
        <w:t>make use of the FREE publisher support materials at SAGE PUBLISHING’S Student Support Site. If you are vague on any area of the assigned readings, you are expected to have your questions reasonably formulated for time during “Office Hours” AND/OR posting them in the Chat Room</w:t>
      </w:r>
      <w:r w:rsidRPr="00820991">
        <w:rPr>
          <w:bCs/>
        </w:rPr>
        <w:t>. Then, do whatever assignments are included and, finally, complete the quiz(</w:t>
      </w:r>
      <w:proofErr w:type="spellStart"/>
      <w:r w:rsidRPr="00820991">
        <w:rPr>
          <w:bCs/>
        </w:rPr>
        <w:t>zes</w:t>
      </w:r>
      <w:proofErr w:type="spellEnd"/>
      <w:r w:rsidRPr="00820991">
        <w:rPr>
          <w:bCs/>
        </w:rPr>
        <w:t>).</w:t>
      </w:r>
      <w:r>
        <w:rPr>
          <w:b/>
        </w:rPr>
        <w:t xml:space="preserve"> As indicated above, please allocate yourself 3-6 hours to complete this work. (For some students, even more time will be required in the earlier Modules.)</w:t>
      </w:r>
      <w:r w:rsidR="006939C9">
        <w:rPr>
          <w:b/>
        </w:rPr>
        <w:t xml:space="preserve"> NOTE: SOME STUDENTS PREFER TO WATCH THE VIDEOS FIRST AND, THEN, READ THE TEXT. </w:t>
      </w:r>
    </w:p>
    <w:p w14:paraId="63B42CF2" w14:textId="77777777" w:rsidR="0066318F" w:rsidRDefault="0066318F" w:rsidP="0066318F"/>
    <w:p w14:paraId="122D2A3E" w14:textId="77777777" w:rsidR="0066318F" w:rsidRDefault="0066318F" w:rsidP="0066318F">
      <w:r w:rsidRPr="00D52D7F">
        <w:rPr>
          <w:b/>
          <w:bCs/>
        </w:rPr>
        <w:t>What is the course lateness policy?</w:t>
      </w:r>
      <w:r>
        <w:t xml:space="preserve"> This is simple. Work submitted late without an unavoidable, </w:t>
      </w:r>
      <w:r w:rsidRPr="008339E0">
        <w:rPr>
          <w:b/>
          <w:u w:val="single" w:color="000000"/>
        </w:rPr>
        <w:t>DOCUMENTED</w:t>
      </w:r>
      <w:r>
        <w:t xml:space="preserve"> reason </w:t>
      </w:r>
      <w:r w:rsidRPr="008339E0">
        <w:rPr>
          <w:b/>
          <w:bCs/>
          <w:u w:val="single"/>
        </w:rPr>
        <w:t>VALIDATED BY THE OFFICE OF THE DEAN OF STUDENTS</w:t>
      </w:r>
      <w:r>
        <w:t xml:space="preserve"> will, completely at the discretion of the Professor, be heavily penalized. Continued tardiness will likely have a devastating impact on your final course grade. Therefore, be seriously engaged and do your work! If you need help, PLEASE visit me during “Office Hours”. I know that employer and family demands sometimes require even the most conscientious student </w:t>
      </w:r>
      <w:proofErr w:type="gramStart"/>
      <w:r>
        <w:t>to unavoidably fall</w:t>
      </w:r>
      <w:proofErr w:type="gramEnd"/>
      <w:r>
        <w:t xml:space="preserve"> behind. However, business trips and office/family functions are NOT valid reasons for not turning exercises in on time</w:t>
      </w:r>
      <w:r w:rsidRPr="008339E0">
        <w:rPr>
          <w:b/>
        </w:rPr>
        <w:t xml:space="preserve">. </w:t>
      </w:r>
      <w:r>
        <w:t>Even</w:t>
      </w:r>
      <w:r w:rsidRPr="008339E0">
        <w:rPr>
          <w:b/>
        </w:rPr>
        <w:t xml:space="preserve"> “</w:t>
      </w:r>
      <w:r>
        <w:t xml:space="preserve">excused” absences are not valid reasons for work to be completed and submitted as scheduled. If there is a concern for a date several weeks out, aim to get the related assignment submitted EARLY.  </w:t>
      </w:r>
    </w:p>
    <w:p w14:paraId="69BA3655" w14:textId="77777777" w:rsidR="0066318F" w:rsidRDefault="0066318F" w:rsidP="0066318F"/>
    <w:p w14:paraId="27C3425B" w14:textId="77777777" w:rsidR="0066318F" w:rsidRDefault="0066318F" w:rsidP="0066318F">
      <w:pPr>
        <w:rPr>
          <w:b/>
          <w:bCs/>
          <w:u w:val="single"/>
        </w:rPr>
      </w:pPr>
      <w:r w:rsidRPr="006D026B">
        <w:rPr>
          <w:b/>
          <w:bCs/>
        </w:rPr>
        <w:t xml:space="preserve">Can I work with another classmate to complete homework and assignments? </w:t>
      </w:r>
      <w:r>
        <w:t xml:space="preserve">Yes, PLEASE DO!!! </w:t>
      </w:r>
      <w:r w:rsidRPr="008339E0">
        <w:rPr>
          <w:b/>
        </w:rPr>
        <w:t>HOWEVER… YOUR</w:t>
      </w:r>
      <w:r>
        <w:t xml:space="preserve"> work must be independently completed and submitted. That is, you may collaborate with each other but your final product must be completely independent of what your “partner” submits. </w:t>
      </w:r>
      <w:r w:rsidRPr="008339E0">
        <w:rPr>
          <w:b/>
          <w:bCs/>
          <w:u w:val="single"/>
        </w:rPr>
        <w:t xml:space="preserve">Any duplicative SPSS files will result in “0” grades for both parties.  </w:t>
      </w:r>
    </w:p>
    <w:p w14:paraId="08D570FB" w14:textId="77777777" w:rsidR="0066318F" w:rsidRDefault="0066318F" w:rsidP="0066318F">
      <w:pPr>
        <w:rPr>
          <w:b/>
          <w:bCs/>
          <w:u w:val="single"/>
        </w:rPr>
      </w:pPr>
    </w:p>
    <w:p w14:paraId="7F5C1171" w14:textId="77777777" w:rsidR="0066318F" w:rsidRDefault="0066318F" w:rsidP="0066318F">
      <w:pPr>
        <w:spacing w:after="6"/>
        <w:ind w:left="36" w:hanging="10"/>
      </w:pPr>
      <w:r w:rsidRPr="001D3ED2">
        <w:rPr>
          <w:b/>
          <w:bCs/>
        </w:rPr>
        <w:t xml:space="preserve">Do you have any final advice on how to do well in this course? </w:t>
      </w:r>
      <w:r>
        <w:t xml:space="preserve">Sure! From my perspective, it is </w:t>
      </w:r>
      <w:proofErr w:type="gramStart"/>
      <w:r>
        <w:t>really simple</w:t>
      </w:r>
      <w:proofErr w:type="gramEnd"/>
      <w:r>
        <w:t xml:space="preserve">. Follow the track indicated in the modules. Read the text and watch the teaching videos. Do the homework, as assigned. Get help during office hours. I am ALWAYS happy to give you all the help you can stand! AND FINALLY… persevere! Don’t give up!  </w:t>
      </w:r>
    </w:p>
    <w:p w14:paraId="0A16081A" w14:textId="77777777" w:rsidR="0066318F" w:rsidRDefault="0066318F" w:rsidP="0066318F">
      <w:pPr>
        <w:spacing w:line="259" w:lineRule="auto"/>
        <w:ind w:left="747"/>
      </w:pPr>
      <w:r>
        <w:rPr>
          <w:b/>
          <w:sz w:val="28"/>
        </w:rPr>
        <w:t xml:space="preserve"> </w:t>
      </w:r>
    </w:p>
    <w:p w14:paraId="0A417E3A" w14:textId="77777777" w:rsidR="0066318F" w:rsidRPr="001D23B6" w:rsidRDefault="0066318F" w:rsidP="0066318F">
      <w:pPr>
        <w:spacing w:after="3"/>
        <w:ind w:left="749"/>
        <w:rPr>
          <w:color w:val="0070C0"/>
        </w:rPr>
      </w:pPr>
      <w:r w:rsidRPr="001D23B6">
        <w:rPr>
          <w:b/>
          <w:color w:val="0070C0"/>
          <w:sz w:val="28"/>
        </w:rPr>
        <w:t xml:space="preserve">I believe that this course is THE course that will make the difference between you either being a DECISION-MAKER or directions-follower in your career. While it will surely require significant work for most students, it also has the highest personal ROI for you. In T&amp;D language, mastering the content in this course will significantly raise your HR-career upside.  </w:t>
      </w:r>
    </w:p>
    <w:p w14:paraId="0D943411" w14:textId="77777777" w:rsidR="0066318F" w:rsidRPr="001D23B6" w:rsidRDefault="0066318F" w:rsidP="0066318F">
      <w:pPr>
        <w:spacing w:line="259" w:lineRule="auto"/>
        <w:ind w:left="747"/>
        <w:rPr>
          <w:color w:val="0070C0"/>
        </w:rPr>
      </w:pPr>
      <w:r w:rsidRPr="001D23B6">
        <w:rPr>
          <w:b/>
          <w:color w:val="0070C0"/>
          <w:sz w:val="28"/>
        </w:rPr>
        <w:t xml:space="preserve"> </w:t>
      </w:r>
    </w:p>
    <w:p w14:paraId="099E1E1C" w14:textId="77777777" w:rsidR="0066318F" w:rsidRDefault="0066318F" w:rsidP="0066318F">
      <w:pPr>
        <w:spacing w:after="3"/>
        <w:ind w:left="732"/>
        <w:rPr>
          <w:b/>
          <w:color w:val="0070C0"/>
          <w:sz w:val="28"/>
        </w:rPr>
      </w:pPr>
      <w:r w:rsidRPr="001D23B6">
        <w:rPr>
          <w:b/>
          <w:color w:val="0070C0"/>
          <w:sz w:val="28"/>
        </w:rPr>
        <w:t xml:space="preserve">Good luck in the course. I am committed to helping you establish a logical foundation that will equip you to solve sticky HR-related organizational problems using reliable and valid data. </w:t>
      </w:r>
    </w:p>
    <w:p w14:paraId="11F5D8EA" w14:textId="77777777" w:rsidR="0066318F" w:rsidRDefault="0066318F" w:rsidP="0066318F">
      <w:pPr>
        <w:spacing w:after="3"/>
        <w:ind w:left="732"/>
        <w:rPr>
          <w:b/>
          <w:color w:val="0070C0"/>
          <w:sz w:val="28"/>
        </w:rPr>
      </w:pPr>
    </w:p>
    <w:p w14:paraId="1F8F3A17" w14:textId="77777777" w:rsidR="0066318F" w:rsidRPr="004B66BA" w:rsidRDefault="0066318F" w:rsidP="0066318F">
      <w:pPr>
        <w:spacing w:after="3"/>
        <w:ind w:left="732"/>
        <w:jc w:val="center"/>
        <w:rPr>
          <w:b/>
          <w:sz w:val="52"/>
          <w:szCs w:val="52"/>
        </w:rPr>
      </w:pPr>
      <w:r w:rsidRPr="004B66BA">
        <w:rPr>
          <w:b/>
          <w:sz w:val="52"/>
          <w:szCs w:val="52"/>
        </w:rPr>
        <w:t xml:space="preserve">*****     *****     </w:t>
      </w:r>
      <w:r>
        <w:rPr>
          <w:b/>
          <w:sz w:val="52"/>
          <w:szCs w:val="52"/>
        </w:rPr>
        <w:t xml:space="preserve">*****     </w:t>
      </w:r>
      <w:r w:rsidRPr="004B66BA">
        <w:rPr>
          <w:b/>
          <w:sz w:val="52"/>
          <w:szCs w:val="52"/>
        </w:rPr>
        <w:t>*****</w:t>
      </w:r>
    </w:p>
    <w:p w14:paraId="54B436DB" w14:textId="77777777" w:rsidR="0066318F" w:rsidRDefault="0066318F" w:rsidP="0066318F">
      <w:pPr>
        <w:spacing w:after="3"/>
        <w:ind w:left="732"/>
        <w:rPr>
          <w:b/>
          <w:color w:val="0070C0"/>
          <w:sz w:val="28"/>
        </w:rPr>
      </w:pPr>
    </w:p>
    <w:p w14:paraId="20A959BC" w14:textId="77777777" w:rsidR="0066318F" w:rsidRPr="004B66BA" w:rsidRDefault="0066318F" w:rsidP="0066318F">
      <w:pPr>
        <w:spacing w:after="3"/>
        <w:ind w:left="732"/>
        <w:rPr>
          <w:b/>
          <w:color w:val="FF0000"/>
          <w:sz w:val="32"/>
          <w:szCs w:val="32"/>
        </w:rPr>
      </w:pPr>
      <w:r w:rsidRPr="004B66BA">
        <w:rPr>
          <w:b/>
          <w:color w:val="FF0000"/>
          <w:sz w:val="32"/>
          <w:szCs w:val="32"/>
        </w:rPr>
        <w:t>THINGS YOU NEED TO KNOW ABOUT: RUTGERS UNIVERSITY-RELATED RESOURCES FOR YOU</w:t>
      </w:r>
    </w:p>
    <w:p w14:paraId="1BE44389" w14:textId="182B2123" w:rsidR="0066318F" w:rsidRDefault="0066318F" w:rsidP="0066318F">
      <w:pPr>
        <w:pStyle w:val="yiv6969811755msolistparagraph"/>
        <w:shd w:val="clear" w:color="auto" w:fill="FFFFFF"/>
        <w:spacing w:before="0" w:beforeAutospacing="0" w:after="0" w:afterAutospacing="0"/>
        <w:ind w:left="360"/>
        <w:rPr>
          <w:rFonts w:ascii="Calibri" w:hAnsi="Calibri" w:cs="Calibri"/>
          <w:color w:val="1D2228"/>
          <w:sz w:val="22"/>
          <w:szCs w:val="22"/>
        </w:rPr>
      </w:pPr>
      <w:r w:rsidRPr="002779BC">
        <w:rPr>
          <w:rFonts w:ascii="New serif" w:hAnsi="New serif" w:cs="Calibri"/>
          <w:b/>
          <w:bCs/>
          <w:color w:val="1D2228"/>
        </w:rPr>
        <w:t>Student resources –</w:t>
      </w:r>
      <w:r>
        <w:rPr>
          <w:rFonts w:ascii="New serif" w:hAnsi="New serif" w:cs="Calibri"/>
          <w:color w:val="1D2228"/>
        </w:rPr>
        <w:t xml:space="preserve"> this link directs students to the appropriate resources if they are in need of help in the areas of (a) mental health, (b) academic coaching, and (c) financial assistance: </w:t>
      </w:r>
      <w:hyperlink r:id="rId15" w:tgtFrame="_blank" w:history="1">
        <w:r>
          <w:rPr>
            <w:rStyle w:val="Hyperlink"/>
            <w:rFonts w:ascii="New serif" w:hAnsi="New serif" w:cs="Calibri"/>
            <w:color w:val="0563C1"/>
          </w:rPr>
          <w:t>https://smlr.rutgers.edu/about-smlr/fall-2022-information-smlr-students</w:t>
        </w:r>
      </w:hyperlink>
      <w:r w:rsidR="006814D3">
        <w:rPr>
          <w:rStyle w:val="Hyperlink"/>
          <w:rFonts w:ascii="New serif" w:hAnsi="New serif" w:cs="Calibri"/>
          <w:color w:val="0563C1"/>
        </w:rPr>
        <w:t xml:space="preserve"> .</w:t>
      </w:r>
    </w:p>
    <w:p w14:paraId="1EFFA820" w14:textId="0EB2CEF4" w:rsidR="0066318F" w:rsidRDefault="0066318F" w:rsidP="0066318F">
      <w:pPr>
        <w:pStyle w:val="yiv6969811755msolistparagraph"/>
        <w:shd w:val="clear" w:color="auto" w:fill="FFFFFF"/>
        <w:spacing w:before="0" w:beforeAutospacing="0" w:after="0" w:afterAutospacing="0"/>
        <w:ind w:left="360"/>
        <w:rPr>
          <w:rStyle w:val="Hyperlink"/>
          <w:rFonts w:ascii="New serif" w:hAnsi="New serif" w:cs="Calibri"/>
          <w:color w:val="0563C1"/>
        </w:rPr>
      </w:pPr>
      <w:r w:rsidRPr="002779BC">
        <w:rPr>
          <w:rFonts w:ascii="New serif" w:hAnsi="New serif" w:cs="Calibri"/>
          <w:b/>
          <w:bCs/>
          <w:color w:val="1D2228"/>
        </w:rPr>
        <w:t>Scholarships –</w:t>
      </w:r>
      <w:r>
        <w:rPr>
          <w:rFonts w:ascii="New serif" w:hAnsi="New serif" w:cs="Calibri"/>
          <w:color w:val="1D2228"/>
        </w:rPr>
        <w:t xml:space="preserve"> to ensure that all students are aware of SMLR’s scholarship offerings, here is a link to our scholarships: </w:t>
      </w:r>
      <w:hyperlink r:id="rId16" w:tgtFrame="_blank" w:history="1">
        <w:r>
          <w:rPr>
            <w:rStyle w:val="Hyperlink"/>
            <w:rFonts w:ascii="New serif" w:hAnsi="New serif" w:cs="Calibri"/>
            <w:color w:val="0563C1"/>
          </w:rPr>
          <w:t>https://smlr.rutgers.edu/academic-programs/scholarships</w:t>
        </w:r>
      </w:hyperlink>
      <w:r w:rsidR="006814D3">
        <w:rPr>
          <w:rStyle w:val="Hyperlink"/>
          <w:rFonts w:ascii="New serif" w:hAnsi="New serif" w:cs="Calibri"/>
          <w:color w:val="0563C1"/>
        </w:rPr>
        <w:t xml:space="preserve"> .</w:t>
      </w:r>
    </w:p>
    <w:p w14:paraId="0B8B76EF" w14:textId="77777777" w:rsidR="006814D3" w:rsidRDefault="006814D3" w:rsidP="0066318F">
      <w:pPr>
        <w:pStyle w:val="yiv6969811755msolistparagraph"/>
        <w:shd w:val="clear" w:color="auto" w:fill="FFFFFF"/>
        <w:spacing w:before="0" w:beforeAutospacing="0" w:after="0" w:afterAutospacing="0"/>
        <w:ind w:left="360"/>
        <w:rPr>
          <w:rFonts w:ascii="Calibri" w:hAnsi="Calibri" w:cs="Calibri"/>
          <w:color w:val="1D2228"/>
          <w:sz w:val="22"/>
          <w:szCs w:val="22"/>
        </w:rPr>
      </w:pPr>
    </w:p>
    <w:p w14:paraId="41C5606F" w14:textId="46615F5C" w:rsidR="006814D3" w:rsidRPr="006814D3" w:rsidRDefault="006814D3" w:rsidP="0066318F">
      <w:pPr>
        <w:pStyle w:val="yiv6969811755msolistparagraph"/>
        <w:shd w:val="clear" w:color="auto" w:fill="FFFFFF"/>
        <w:spacing w:before="0" w:beforeAutospacing="0" w:after="0" w:afterAutospacing="0"/>
        <w:ind w:left="360"/>
        <w:rPr>
          <w:rFonts w:ascii="Calibri" w:hAnsi="Calibri" w:cs="Calibri"/>
          <w:color w:val="1D2228"/>
        </w:rPr>
      </w:pPr>
      <w:r w:rsidRPr="006814D3">
        <w:rPr>
          <w:rFonts w:ascii="Calibri" w:hAnsi="Calibri" w:cs="Calibri"/>
          <w:b/>
          <w:bCs/>
          <w:color w:val="1D2228"/>
        </w:rPr>
        <w:t>Rutgers University welcomes students with disabilities into all of the University's</w:t>
      </w:r>
      <w:r w:rsidRPr="006814D3">
        <w:rPr>
          <w:rFonts w:ascii="Calibri" w:hAnsi="Calibri" w:cs="Calibri"/>
          <w:b/>
          <w:bCs/>
          <w:color w:val="1D2228"/>
        </w:rPr>
        <w:br/>
        <w:t>educational programs</w:t>
      </w:r>
      <w:r w:rsidRPr="006814D3">
        <w:rPr>
          <w:rFonts w:ascii="Calibri" w:hAnsi="Calibri" w:cs="Calibri"/>
          <w:color w:val="1D2228"/>
        </w:rPr>
        <w:t>. In order to receive consideration for reasonable</w:t>
      </w:r>
      <w:r w:rsidR="003B5DA8">
        <w:rPr>
          <w:rFonts w:ascii="Calibri" w:hAnsi="Calibri" w:cs="Calibri"/>
          <w:color w:val="1D2228"/>
        </w:rPr>
        <w:t xml:space="preserve"> </w:t>
      </w:r>
      <w:r w:rsidRPr="006814D3">
        <w:rPr>
          <w:rFonts w:ascii="Calibri" w:hAnsi="Calibri" w:cs="Calibri"/>
          <w:color w:val="1D2228"/>
        </w:rPr>
        <w:t>accommodations, a student with a disability must contact the appropriate disability</w:t>
      </w:r>
      <w:r w:rsidR="003B5DA8">
        <w:rPr>
          <w:rFonts w:ascii="Calibri" w:hAnsi="Calibri" w:cs="Calibri"/>
          <w:color w:val="1D2228"/>
        </w:rPr>
        <w:t xml:space="preserve"> </w:t>
      </w:r>
      <w:r w:rsidRPr="006814D3">
        <w:rPr>
          <w:rFonts w:ascii="Calibri" w:hAnsi="Calibri" w:cs="Calibri"/>
          <w:color w:val="1D2228"/>
        </w:rPr>
        <w:t>services office at the campus where you are officially enrolled, participate in an intake</w:t>
      </w:r>
      <w:r w:rsidR="00455BB2">
        <w:rPr>
          <w:rFonts w:ascii="Calibri" w:hAnsi="Calibri" w:cs="Calibri"/>
          <w:color w:val="1D2228"/>
        </w:rPr>
        <w:t xml:space="preserve"> </w:t>
      </w:r>
      <w:r w:rsidRPr="006814D3">
        <w:rPr>
          <w:rFonts w:ascii="Calibri" w:hAnsi="Calibri" w:cs="Calibri"/>
          <w:color w:val="1D2228"/>
        </w:rPr>
        <w:t>interview, and provide documentation:</w:t>
      </w:r>
      <w:r w:rsidRPr="006814D3">
        <w:rPr>
          <w:rFonts w:ascii="Calibri" w:hAnsi="Calibri" w:cs="Calibri"/>
          <w:color w:val="1D2228"/>
        </w:rPr>
        <w:br/>
      </w:r>
      <w:hyperlink r:id="rId17" w:history="1">
        <w:r w:rsidR="00455BB2" w:rsidRPr="000360AE">
          <w:rPr>
            <w:rStyle w:val="Hyperlink"/>
            <w:rFonts w:ascii="Calibri" w:hAnsi="Calibri" w:cs="Calibri"/>
          </w:rPr>
          <w:t>https://ods.rutgers.edu/students/documentation-guidelines</w:t>
        </w:r>
      </w:hyperlink>
      <w:r w:rsidR="00455BB2">
        <w:rPr>
          <w:rFonts w:ascii="Calibri" w:hAnsi="Calibri" w:cs="Calibri"/>
          <w:color w:val="1D2228"/>
        </w:rPr>
        <w:t xml:space="preserve"> </w:t>
      </w:r>
      <w:r w:rsidRPr="006814D3">
        <w:rPr>
          <w:rFonts w:ascii="Calibri" w:hAnsi="Calibri" w:cs="Calibri"/>
          <w:color w:val="1D2228"/>
        </w:rPr>
        <w:t>. If the documentation</w:t>
      </w:r>
      <w:r w:rsidRPr="006814D3">
        <w:rPr>
          <w:rFonts w:ascii="Calibri" w:hAnsi="Calibri" w:cs="Calibri"/>
          <w:color w:val="1D2228"/>
        </w:rPr>
        <w:br/>
        <w:t>supports your request for reasonable accommodations, your campus’s disability</w:t>
      </w:r>
      <w:r w:rsidRPr="006814D3">
        <w:rPr>
          <w:rFonts w:ascii="Calibri" w:hAnsi="Calibri" w:cs="Calibri"/>
          <w:color w:val="1D2228"/>
        </w:rPr>
        <w:br/>
        <w:t>services office will provide you with a Letter of Accommodations. Please share this</w:t>
      </w:r>
      <w:r w:rsidRPr="006814D3">
        <w:rPr>
          <w:rFonts w:ascii="Calibri" w:hAnsi="Calibri" w:cs="Calibri"/>
          <w:color w:val="1D2228"/>
        </w:rPr>
        <w:br/>
        <w:t>letter with your instructors and discuss the accommodations with them as early in your</w:t>
      </w:r>
      <w:r w:rsidRPr="006814D3">
        <w:rPr>
          <w:rFonts w:ascii="Calibri" w:hAnsi="Calibri" w:cs="Calibri"/>
          <w:color w:val="1D2228"/>
        </w:rPr>
        <w:br/>
        <w:t>courses as possible. To begin this process, please complete the Registration form</w:t>
      </w:r>
      <w:r w:rsidRPr="006814D3">
        <w:rPr>
          <w:rFonts w:ascii="Calibri" w:hAnsi="Calibri" w:cs="Calibri"/>
          <w:color w:val="1D2228"/>
        </w:rPr>
        <w:br/>
        <w:t>(</w:t>
      </w:r>
      <w:hyperlink r:id="rId18" w:history="1">
        <w:r w:rsidR="00305B2D" w:rsidRPr="000360AE">
          <w:rPr>
            <w:rStyle w:val="Hyperlink"/>
            <w:rFonts w:ascii="Calibri" w:hAnsi="Calibri" w:cs="Calibri"/>
          </w:rPr>
          <w:t>https://webapps.rutgers.edu/student-ods/forms/registration</w:t>
        </w:r>
      </w:hyperlink>
      <w:r w:rsidR="00305B2D">
        <w:rPr>
          <w:rFonts w:ascii="Calibri" w:hAnsi="Calibri" w:cs="Calibri"/>
          <w:color w:val="1D2228"/>
        </w:rPr>
        <w:t xml:space="preserve"> </w:t>
      </w:r>
      <w:r w:rsidR="00C32C10">
        <w:rPr>
          <w:rFonts w:ascii="Calibri" w:hAnsi="Calibri" w:cs="Calibri"/>
          <w:color w:val="1D2228"/>
        </w:rPr>
        <w:t xml:space="preserve"> </w:t>
      </w:r>
      <w:r w:rsidRPr="006814D3">
        <w:rPr>
          <w:rFonts w:ascii="Calibri" w:hAnsi="Calibri" w:cs="Calibri"/>
          <w:color w:val="1D2228"/>
        </w:rPr>
        <w:t>)</w:t>
      </w:r>
      <w:r w:rsidR="00C32C10">
        <w:rPr>
          <w:rFonts w:ascii="Calibri" w:hAnsi="Calibri" w:cs="Calibri"/>
          <w:color w:val="1D2228"/>
        </w:rPr>
        <w:t xml:space="preserve"> </w:t>
      </w:r>
      <w:r w:rsidRPr="006814D3">
        <w:rPr>
          <w:rFonts w:ascii="Calibri" w:hAnsi="Calibri" w:cs="Calibri"/>
          <w:color w:val="1D2228"/>
        </w:rPr>
        <w:t>.</w:t>
      </w:r>
    </w:p>
    <w:p w14:paraId="50E1A6CB" w14:textId="77777777" w:rsidR="0066318F" w:rsidRPr="001D23B6" w:rsidRDefault="0066318F" w:rsidP="0066318F">
      <w:pPr>
        <w:spacing w:after="3"/>
        <w:ind w:left="742"/>
        <w:rPr>
          <w:color w:val="0070C0"/>
        </w:rPr>
      </w:pPr>
    </w:p>
    <w:p w14:paraId="7BC8AB69" w14:textId="58F245E1" w:rsidR="0066318F" w:rsidRDefault="002321CB" w:rsidP="0066318F">
      <w:pPr>
        <w:rPr>
          <w:rFonts w:cs="Arial"/>
        </w:rPr>
      </w:pPr>
      <w:r>
        <w:rPr>
          <w:noProof/>
        </w:rPr>
        <w:pict w14:anchorId="10A497EB">
          <v:shapetype id="_x0000_t202" coordsize="21600,21600" o:spt="202" path="m,l,21600r21600,l21600,xe">
            <v:stroke joinstyle="miter"/>
            <v:path gradientshapeok="t" o:connecttype="rect"/>
          </v:shapetype>
          <v:shape id="Text Box 25" o:spid="_x0000_s1056" type="#_x0000_t202" style="position:absolute;margin-left:12.3pt;margin-top:8.4pt;width:529.5pt;height:98.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" fillcolor="#e2f0d9" strokecolor="white" strokeweight="4.5pt">
            <v:textbox>
              <w:txbxContent>
                <w:p w14:paraId="4E67AC7C" w14:textId="77777777" w:rsidR="0066318F" w:rsidRPr="00070DE2" w:rsidRDefault="0066318F" w:rsidP="0066318F">
                  <w:pPr>
                    <w:rPr>
                      <w:sz w:val="24"/>
                      <w:szCs w:val="24"/>
                    </w:rPr>
                  </w:pPr>
                  <w:r w:rsidRPr="00070DE2">
                    <w:rPr>
                      <w:rFonts w:cs="Arial"/>
                      <w:b/>
                      <w:sz w:val="24"/>
                      <w:szCs w:val="24"/>
                    </w:rPr>
                    <w:t>PLEASE DO NOT OFFER ANY EXCUSES OR ASK FOR ANY SPECIAL CONSIDERATIONS FOR THE REQUIREMENTS AND EXPECTATIONS SPECIFIED IN THIS SYLLABUS. THEY WILL NOT BE GRANTED. IF YOU ARE NOT PREPARED TO MEET THE INCLUDED EXPECTATIONS FOR THIS COURSE, YOU WOULD BE BETTER SERVED BY DELAYING IT UNTIL A TIME THAT YOU ARE SO ABLE.</w:t>
                  </w:r>
                </w:p>
              </w:txbxContent>
            </v:textbox>
            <w10:wrap anchorx="margin"/>
          </v:shape>
        </w:pict>
      </w:r>
      <w:r w:rsidR="0066318F">
        <w:rPr>
          <w:rFonts w:cs="Arial"/>
        </w:rPr>
        <w:br w:type="page"/>
      </w:r>
    </w:p>
    <w:p w14:paraId="658B51AC" w14:textId="77777777" w:rsidR="00FB2257" w:rsidRPr="001B3399" w:rsidRDefault="00FB2257" w:rsidP="00FB22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3EB01D4" w14:textId="33B3D364" w:rsidR="008F7B7F" w:rsidRPr="000207DE" w:rsidRDefault="00FB22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sz w:val="22"/>
        </w:rPr>
      </w:pPr>
      <w:r w:rsidRPr="001B3399">
        <w:fldChar w:fldCharType="begin"/>
      </w:r>
      <w:r w:rsidRPr="001B3399">
        <w:instrText>ADVANCE \d4</w:instrText>
      </w:r>
      <w:r w:rsidRPr="001B3399">
        <w:fldChar w:fldCharType="end"/>
      </w:r>
    </w:p>
    <w:p w14:paraId="19B21110" w14:textId="5237FD6C" w:rsidR="00B9531C" w:rsidRDefault="006A3360" w:rsidP="00B9531C">
      <w:pPr>
        <w:jc w:val="center"/>
        <w:rPr>
          <w:rFonts w:cs="Arial"/>
          <w:b/>
          <w:sz w:val="32"/>
          <w:szCs w:val="32"/>
        </w:rPr>
      </w:pPr>
      <w:r>
        <w:rPr>
          <w:rFonts w:cs="Arial"/>
          <w:b/>
          <w:sz w:val="32"/>
          <w:szCs w:val="32"/>
        </w:rPr>
        <w:t>Spring 202</w:t>
      </w:r>
      <w:r w:rsidR="006367D7">
        <w:rPr>
          <w:rFonts w:cs="Arial"/>
          <w:b/>
          <w:sz w:val="32"/>
          <w:szCs w:val="32"/>
        </w:rPr>
        <w:t>5</w:t>
      </w:r>
      <w:r w:rsidR="00B9531C" w:rsidRPr="000207DE">
        <w:rPr>
          <w:rFonts w:cs="Arial"/>
          <w:b/>
          <w:sz w:val="32"/>
          <w:szCs w:val="32"/>
        </w:rPr>
        <w:t xml:space="preserve"> Class Schedule</w:t>
      </w:r>
      <w:r w:rsidR="00B645C5">
        <w:rPr>
          <w:rFonts w:cs="Arial"/>
          <w:b/>
          <w:sz w:val="32"/>
          <w:szCs w:val="32"/>
        </w:rPr>
        <w:t xml:space="preserve"> </w:t>
      </w:r>
      <w:r w:rsidR="00853329">
        <w:rPr>
          <w:rFonts w:cs="Arial"/>
          <w:b/>
          <w:sz w:val="32"/>
          <w:szCs w:val="32"/>
        </w:rPr>
        <w:t>(Data-Based Decisions)</w:t>
      </w:r>
    </w:p>
    <w:p w14:paraId="2ED521C2" w14:textId="77777777" w:rsidR="007E3B99" w:rsidRPr="000207DE" w:rsidRDefault="007E3B99" w:rsidP="00B9531C">
      <w:pPr>
        <w:jc w:val="center"/>
        <w:rPr>
          <w:rFonts w:cs="Arial"/>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9"/>
        <w:gridCol w:w="5019"/>
        <w:gridCol w:w="3764"/>
      </w:tblGrid>
      <w:tr w:rsidR="007E3B99" w:rsidRPr="000207DE" w14:paraId="5E50DBDC" w14:textId="77777777" w:rsidTr="008C34AD">
        <w:trPr>
          <w:trHeight w:val="334"/>
        </w:trPr>
        <w:tc>
          <w:tcPr>
            <w:tcW w:w="2079" w:type="dxa"/>
            <w:tcBorders>
              <w:top w:val="single" w:sz="12" w:space="0" w:color="auto"/>
              <w:left w:val="single" w:sz="12" w:space="0" w:color="auto"/>
              <w:bottom w:val="single" w:sz="12" w:space="0" w:color="auto"/>
            </w:tcBorders>
          </w:tcPr>
          <w:p w14:paraId="417CDB28" w14:textId="77777777" w:rsidR="007E3B99" w:rsidRPr="008C34AD" w:rsidRDefault="007E3B99" w:rsidP="00752D64">
            <w:pPr>
              <w:rPr>
                <w:rFonts w:cs="Arial"/>
                <w:b/>
                <w:sz w:val="32"/>
                <w:szCs w:val="32"/>
              </w:rPr>
            </w:pPr>
            <w:r w:rsidRPr="008C34AD">
              <w:rPr>
                <w:rFonts w:cs="Arial"/>
                <w:b/>
                <w:sz w:val="32"/>
                <w:szCs w:val="32"/>
              </w:rPr>
              <w:t>Date</w:t>
            </w:r>
          </w:p>
        </w:tc>
        <w:tc>
          <w:tcPr>
            <w:tcW w:w="5019" w:type="dxa"/>
            <w:tcBorders>
              <w:top w:val="single" w:sz="12" w:space="0" w:color="auto"/>
              <w:bottom w:val="single" w:sz="12" w:space="0" w:color="auto"/>
            </w:tcBorders>
          </w:tcPr>
          <w:p w14:paraId="6DF0528A" w14:textId="77777777" w:rsidR="007E3B99" w:rsidRPr="008C34AD" w:rsidRDefault="007E3B99" w:rsidP="00752D64">
            <w:pPr>
              <w:rPr>
                <w:rFonts w:cs="Arial"/>
                <w:b/>
                <w:sz w:val="32"/>
                <w:szCs w:val="32"/>
              </w:rPr>
            </w:pPr>
            <w:r w:rsidRPr="008C34AD">
              <w:rPr>
                <w:rFonts w:cs="Arial"/>
                <w:b/>
                <w:sz w:val="32"/>
                <w:szCs w:val="32"/>
              </w:rPr>
              <w:t>Topic</w:t>
            </w:r>
          </w:p>
        </w:tc>
        <w:tc>
          <w:tcPr>
            <w:tcW w:w="3764" w:type="dxa"/>
            <w:tcBorders>
              <w:top w:val="single" w:sz="12" w:space="0" w:color="auto"/>
              <w:bottom w:val="single" w:sz="12" w:space="0" w:color="auto"/>
              <w:right w:val="single" w:sz="12" w:space="0" w:color="auto"/>
            </w:tcBorders>
          </w:tcPr>
          <w:p w14:paraId="379B5D23" w14:textId="3ED6E3C2" w:rsidR="007E3B99" w:rsidRPr="008C34AD" w:rsidRDefault="004417E7" w:rsidP="00752D64">
            <w:pPr>
              <w:rPr>
                <w:rFonts w:cs="Arial"/>
                <w:b/>
                <w:sz w:val="32"/>
                <w:szCs w:val="32"/>
              </w:rPr>
            </w:pPr>
            <w:r>
              <w:rPr>
                <w:rFonts w:cs="Arial"/>
                <w:b/>
                <w:sz w:val="28"/>
                <w:szCs w:val="28"/>
              </w:rPr>
              <w:t>Primary Module Tasks</w:t>
            </w:r>
          </w:p>
        </w:tc>
      </w:tr>
      <w:tr w:rsidR="00107AB1" w:rsidRPr="000207DE" w14:paraId="7723D4C3" w14:textId="77777777" w:rsidTr="008C34AD">
        <w:trPr>
          <w:trHeight w:val="733"/>
        </w:trPr>
        <w:tc>
          <w:tcPr>
            <w:tcW w:w="2079" w:type="dxa"/>
            <w:tcBorders>
              <w:top w:val="single" w:sz="12" w:space="0" w:color="auto"/>
              <w:left w:val="single" w:sz="12" w:space="0" w:color="auto"/>
              <w:bottom w:val="single" w:sz="12" w:space="0" w:color="auto"/>
            </w:tcBorders>
          </w:tcPr>
          <w:p w14:paraId="0F11C98B" w14:textId="77777777" w:rsidR="00107AB1" w:rsidRPr="007C2CEE" w:rsidRDefault="00107AB1" w:rsidP="00107AB1">
            <w:pPr>
              <w:rPr>
                <w:rFonts w:cs="Arial"/>
                <w:b/>
                <w:bCs/>
              </w:rPr>
            </w:pPr>
            <w:r w:rsidRPr="007C2CEE">
              <w:rPr>
                <w:rFonts w:cs="Arial"/>
                <w:b/>
                <w:bCs/>
              </w:rPr>
              <w:t>Module #1</w:t>
            </w:r>
          </w:p>
          <w:p w14:paraId="44EF212E" w14:textId="77777777" w:rsidR="00294C28" w:rsidRPr="0066341F" w:rsidRDefault="00294C28" w:rsidP="00294C28">
            <w:pPr>
              <w:rPr>
                <w:rFonts w:cs="Arial"/>
                <w:b/>
                <w:bCs/>
              </w:rPr>
            </w:pPr>
            <w:r w:rsidRPr="0066341F">
              <w:rPr>
                <w:rFonts w:cs="Arial"/>
                <w:b/>
                <w:bCs/>
              </w:rPr>
              <w:t>Jan. 21-26</w:t>
            </w:r>
          </w:p>
          <w:p w14:paraId="0397938C" w14:textId="21729C9E" w:rsidR="00107AB1" w:rsidRPr="0066341F" w:rsidRDefault="00107AB1" w:rsidP="00107AB1">
            <w:pPr>
              <w:rPr>
                <w:rFonts w:cs="Arial"/>
                <w:b/>
                <w:bCs/>
              </w:rPr>
            </w:pPr>
          </w:p>
        </w:tc>
        <w:tc>
          <w:tcPr>
            <w:tcW w:w="5019" w:type="dxa"/>
            <w:tcBorders>
              <w:top w:val="single" w:sz="12" w:space="0" w:color="auto"/>
              <w:bottom w:val="single" w:sz="12" w:space="0" w:color="auto"/>
            </w:tcBorders>
          </w:tcPr>
          <w:p w14:paraId="690403F3" w14:textId="41EDC538" w:rsidR="00107AB1" w:rsidRPr="00241DB4" w:rsidRDefault="00241DB4" w:rsidP="00107AB1">
            <w:pPr>
              <w:rPr>
                <w:rFonts w:cs="Arial"/>
                <w:b/>
                <w:bCs/>
              </w:rPr>
            </w:pPr>
            <w:r w:rsidRPr="00241DB4">
              <w:rPr>
                <w:rFonts w:cs="Arial"/>
                <w:b/>
                <w:bCs/>
              </w:rPr>
              <w:t>Introduction to the Course: Your Problem: The Case for Quantitative Decision-Making</w:t>
            </w:r>
          </w:p>
        </w:tc>
        <w:tc>
          <w:tcPr>
            <w:tcW w:w="3764" w:type="dxa"/>
            <w:tcBorders>
              <w:top w:val="single" w:sz="12" w:space="0" w:color="auto"/>
              <w:bottom w:val="single" w:sz="12" w:space="0" w:color="auto"/>
              <w:right w:val="single" w:sz="12" w:space="0" w:color="auto"/>
            </w:tcBorders>
          </w:tcPr>
          <w:p w14:paraId="367BD0F5" w14:textId="7CEDD953" w:rsidR="00107AB1" w:rsidRPr="007C2CEE" w:rsidRDefault="002321CB" w:rsidP="00107AB1">
            <w:pPr>
              <w:pStyle w:val="ListParagraph"/>
              <w:rPr>
                <w:rFonts w:cs="Arial"/>
                <w:b/>
                <w:bCs/>
              </w:rPr>
            </w:pPr>
            <w:r>
              <w:rPr>
                <w:noProof/>
              </w:rPr>
              <w:pict w14:anchorId="487F86B7">
                <v:rect id="Rectangle 23" o:spid="_x0000_s1039" style="position:absolute;left:0;text-align:left;margin-left:18.6pt;margin-top:3.7pt;width:7.15pt;height:8pt;z-index:25164902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"/>
              </w:pict>
            </w:r>
            <w:r w:rsidR="00107AB1" w:rsidRPr="007C2CEE">
              <w:rPr>
                <w:rFonts w:cs="Arial"/>
                <w:b/>
                <w:bCs/>
              </w:rPr>
              <w:t>Study Syllabus (Expect Quiz)</w:t>
            </w:r>
          </w:p>
          <w:p w14:paraId="470C18E7" w14:textId="21C6DC75" w:rsidR="00107AB1" w:rsidRPr="007C2CEE" w:rsidRDefault="002321CB" w:rsidP="00107AB1">
            <w:pPr>
              <w:pStyle w:val="ListParagraph"/>
              <w:rPr>
                <w:rFonts w:cs="Arial"/>
                <w:b/>
                <w:bCs/>
              </w:rPr>
            </w:pPr>
            <w:r>
              <w:rPr>
                <w:noProof/>
              </w:rPr>
              <w:pict w14:anchorId="551D41B9">
                <v:rect id="Rectangle 22" o:spid="_x0000_s1038" style="position:absolute;left:0;text-align:left;margin-left:18.75pt;margin-top:3.4pt;width:7.15pt;height:8pt;z-index:25165004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"/>
              </w:pict>
            </w:r>
            <w:r w:rsidR="00107AB1" w:rsidRPr="007C2CEE">
              <w:rPr>
                <w:rFonts w:cs="Arial"/>
                <w:b/>
                <w:bCs/>
              </w:rPr>
              <w:t>Appendix A (pp. 4</w:t>
            </w:r>
            <w:r w:rsidR="00D72DBE">
              <w:rPr>
                <w:rFonts w:cs="Arial"/>
                <w:b/>
                <w:bCs/>
              </w:rPr>
              <w:t>93</w:t>
            </w:r>
            <w:r w:rsidR="00107AB1" w:rsidRPr="007C2CEE">
              <w:rPr>
                <w:rFonts w:cs="Arial"/>
                <w:b/>
                <w:bCs/>
              </w:rPr>
              <w:t>-</w:t>
            </w:r>
            <w:r w:rsidR="00C2509F">
              <w:rPr>
                <w:rFonts w:cs="Arial"/>
                <w:b/>
                <w:bCs/>
              </w:rPr>
              <w:t>512</w:t>
            </w:r>
            <w:r w:rsidR="00107AB1" w:rsidRPr="007C2CEE">
              <w:rPr>
                <w:rFonts w:cs="Arial"/>
                <w:b/>
                <w:bCs/>
              </w:rPr>
              <w:t xml:space="preserve">) </w:t>
            </w:r>
          </w:p>
          <w:p w14:paraId="5A1873EB" w14:textId="0343892A" w:rsidR="00107AB1" w:rsidRPr="000207DE" w:rsidRDefault="002321CB" w:rsidP="00107AB1">
            <w:pPr>
              <w:rPr>
                <w:rFonts w:cs="Arial"/>
              </w:rPr>
            </w:pPr>
            <w:r>
              <w:rPr>
                <w:noProof/>
              </w:rPr>
              <w:pict w14:anchorId="6FB951FD">
                <v:rect id="Rectangle 21" o:spid="_x0000_s1037" style="position:absolute;margin-left:19.05pt;margin-top:3.4pt;width:7.15pt;height:8pt;z-index:25165107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"/>
              </w:pict>
            </w:r>
            <w:r w:rsidR="00107AB1">
              <w:rPr>
                <w:rFonts w:cs="Arial"/>
                <w:b/>
                <w:bCs/>
              </w:rPr>
              <w:t xml:space="preserve">              </w:t>
            </w:r>
            <w:r w:rsidR="00107AB1" w:rsidRPr="007C2CEE">
              <w:rPr>
                <w:rFonts w:cs="Arial"/>
                <w:b/>
                <w:bCs/>
              </w:rPr>
              <w:t>Pages xxxv-x</w:t>
            </w:r>
          </w:p>
        </w:tc>
      </w:tr>
      <w:tr w:rsidR="0073534D" w:rsidRPr="000207DE" w14:paraId="1D9F9F49" w14:textId="77777777" w:rsidTr="008C34AD">
        <w:trPr>
          <w:trHeight w:val="494"/>
        </w:trPr>
        <w:tc>
          <w:tcPr>
            <w:tcW w:w="2079" w:type="dxa"/>
            <w:tcBorders>
              <w:top w:val="single" w:sz="12" w:space="0" w:color="auto"/>
              <w:left w:val="single" w:sz="12" w:space="0" w:color="auto"/>
              <w:bottom w:val="single" w:sz="12" w:space="0" w:color="auto"/>
            </w:tcBorders>
          </w:tcPr>
          <w:p w14:paraId="78F54702" w14:textId="77777777" w:rsidR="0073534D" w:rsidRPr="007C2CEE" w:rsidRDefault="0073534D" w:rsidP="0073534D">
            <w:pPr>
              <w:rPr>
                <w:rFonts w:cs="Arial"/>
                <w:b/>
                <w:bCs/>
              </w:rPr>
            </w:pPr>
            <w:r w:rsidRPr="007C2CEE">
              <w:rPr>
                <w:rFonts w:cs="Arial"/>
                <w:b/>
                <w:bCs/>
              </w:rPr>
              <w:t>Module #2</w:t>
            </w:r>
          </w:p>
          <w:p w14:paraId="10E1FF13" w14:textId="2865FE87" w:rsidR="00E77EB3" w:rsidRPr="0066341F" w:rsidRDefault="00D97D24" w:rsidP="00E77EB3">
            <w:pPr>
              <w:rPr>
                <w:rFonts w:cs="Arial"/>
                <w:b/>
                <w:bCs/>
              </w:rPr>
            </w:pPr>
            <w:r>
              <w:rPr>
                <w:rFonts w:cs="Arial"/>
                <w:b/>
                <w:bCs/>
              </w:rPr>
              <w:t xml:space="preserve">Jan. 27-Feb. </w:t>
            </w:r>
            <w:r w:rsidR="00E77EB3">
              <w:rPr>
                <w:rFonts w:cs="Arial"/>
                <w:b/>
                <w:bCs/>
              </w:rPr>
              <w:t>2</w:t>
            </w:r>
          </w:p>
        </w:tc>
        <w:tc>
          <w:tcPr>
            <w:tcW w:w="5019" w:type="dxa"/>
            <w:tcBorders>
              <w:top w:val="single" w:sz="12" w:space="0" w:color="auto"/>
              <w:bottom w:val="single" w:sz="12" w:space="0" w:color="auto"/>
            </w:tcBorders>
          </w:tcPr>
          <w:p w14:paraId="490347E1" w14:textId="0A952770" w:rsidR="0073534D" w:rsidRPr="00E24832" w:rsidRDefault="0073534D" w:rsidP="0073534D">
            <w:pPr>
              <w:rPr>
                <w:rFonts w:cs="Arial"/>
                <w:b/>
                <w:bCs/>
              </w:rPr>
            </w:pPr>
            <w:r w:rsidRPr="007C2CEE">
              <w:rPr>
                <w:rFonts w:cs="Arial"/>
                <w:b/>
                <w:bCs/>
              </w:rPr>
              <w:t>Introduction to Statistics</w:t>
            </w:r>
          </w:p>
        </w:tc>
        <w:tc>
          <w:tcPr>
            <w:tcW w:w="3764" w:type="dxa"/>
            <w:tcBorders>
              <w:top w:val="single" w:sz="12" w:space="0" w:color="auto"/>
              <w:bottom w:val="single" w:sz="12" w:space="0" w:color="auto"/>
              <w:right w:val="single" w:sz="12" w:space="0" w:color="auto"/>
            </w:tcBorders>
          </w:tcPr>
          <w:p w14:paraId="1DE9639F" w14:textId="53983423" w:rsidR="0073534D" w:rsidRPr="000207DE" w:rsidRDefault="002321CB" w:rsidP="0073534D">
            <w:pPr>
              <w:rPr>
                <w:rFonts w:cs="Arial"/>
                <w:b/>
              </w:rPr>
            </w:pPr>
            <w:r>
              <w:rPr>
                <w:noProof/>
              </w:rPr>
              <w:pict w14:anchorId="72990E5B">
                <v:rect id="Rectangle 20" o:spid="_x0000_s1040" style="position:absolute;margin-left:19.2pt;margin-top:3.4pt;width:7.15pt;height: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"/>
              </w:pict>
            </w:r>
            <w:r w:rsidR="0073534D">
              <w:rPr>
                <w:rFonts w:cs="Arial"/>
                <w:b/>
                <w:bCs/>
              </w:rPr>
              <w:t xml:space="preserve">              </w:t>
            </w:r>
            <w:r w:rsidR="0073534D" w:rsidRPr="007C2CEE">
              <w:rPr>
                <w:rFonts w:cs="Arial"/>
                <w:b/>
                <w:bCs/>
              </w:rPr>
              <w:t>Chapter 1*</w:t>
            </w:r>
            <w:r w:rsidR="001F1601">
              <w:rPr>
                <w:rFonts w:cs="Arial"/>
                <w:b/>
                <w:bCs/>
              </w:rPr>
              <w:t xml:space="preserve"> </w:t>
            </w:r>
            <w:r w:rsidR="00EB3FCD">
              <w:rPr>
                <w:rFonts w:cs="Arial"/>
                <w:b/>
                <w:bCs/>
              </w:rPr>
              <w:t>STUDY</w:t>
            </w:r>
          </w:p>
        </w:tc>
      </w:tr>
      <w:tr w:rsidR="00725E4B" w:rsidRPr="000207DE" w14:paraId="38819F46" w14:textId="77777777" w:rsidTr="008C34AD">
        <w:trPr>
          <w:trHeight w:val="494"/>
        </w:trPr>
        <w:tc>
          <w:tcPr>
            <w:tcW w:w="2079" w:type="dxa"/>
            <w:tcBorders>
              <w:top w:val="single" w:sz="12" w:space="0" w:color="auto"/>
              <w:left w:val="single" w:sz="12" w:space="0" w:color="auto"/>
              <w:bottom w:val="single" w:sz="12" w:space="0" w:color="auto"/>
            </w:tcBorders>
          </w:tcPr>
          <w:p w14:paraId="3EEF87B8" w14:textId="77777777" w:rsidR="00725E4B" w:rsidRPr="007C2CEE" w:rsidRDefault="00725E4B" w:rsidP="00725E4B">
            <w:pPr>
              <w:rPr>
                <w:rFonts w:cs="Arial"/>
                <w:b/>
                <w:bCs/>
              </w:rPr>
            </w:pPr>
            <w:r w:rsidRPr="007C2CEE">
              <w:rPr>
                <w:rFonts w:cs="Arial"/>
                <w:b/>
                <w:bCs/>
              </w:rPr>
              <w:t>Module #3</w:t>
            </w:r>
          </w:p>
          <w:p w14:paraId="5607C21B" w14:textId="2485552E" w:rsidR="00725E4B" w:rsidRPr="0066341F" w:rsidRDefault="00E77EB3" w:rsidP="00725E4B">
            <w:pPr>
              <w:rPr>
                <w:rFonts w:cs="Arial"/>
                <w:b/>
                <w:bCs/>
              </w:rPr>
            </w:pPr>
            <w:r w:rsidRPr="0066341F">
              <w:rPr>
                <w:rFonts w:cs="Arial"/>
                <w:b/>
                <w:bCs/>
              </w:rPr>
              <w:t>Feb.3-9</w:t>
            </w:r>
          </w:p>
        </w:tc>
        <w:tc>
          <w:tcPr>
            <w:tcW w:w="5019" w:type="dxa"/>
            <w:tcBorders>
              <w:top w:val="single" w:sz="12" w:space="0" w:color="auto"/>
              <w:bottom w:val="single" w:sz="12" w:space="0" w:color="auto"/>
            </w:tcBorders>
          </w:tcPr>
          <w:p w14:paraId="73329F64" w14:textId="77777777" w:rsidR="00725E4B" w:rsidRPr="007C2CEE" w:rsidRDefault="00725E4B" w:rsidP="00725E4B">
            <w:pPr>
              <w:rPr>
                <w:rFonts w:cs="Arial"/>
                <w:b/>
                <w:bCs/>
              </w:rPr>
            </w:pPr>
            <w:r w:rsidRPr="007C2CEE">
              <w:rPr>
                <w:rFonts w:cs="Arial"/>
                <w:b/>
                <w:bCs/>
              </w:rPr>
              <w:t xml:space="preserve">Summarizing Data: Frequency; Distributions…; </w:t>
            </w:r>
          </w:p>
          <w:p w14:paraId="02AE5D8E" w14:textId="77777777" w:rsidR="00725E4B" w:rsidRPr="000207DE" w:rsidRDefault="00725E4B" w:rsidP="00725E4B">
            <w:pPr>
              <w:rPr>
                <w:rFonts w:cs="Arial"/>
              </w:rPr>
            </w:pPr>
          </w:p>
        </w:tc>
        <w:tc>
          <w:tcPr>
            <w:tcW w:w="3764" w:type="dxa"/>
            <w:tcBorders>
              <w:top w:val="single" w:sz="12" w:space="0" w:color="auto"/>
              <w:bottom w:val="single" w:sz="12" w:space="0" w:color="auto"/>
              <w:right w:val="single" w:sz="12" w:space="0" w:color="auto"/>
            </w:tcBorders>
          </w:tcPr>
          <w:p w14:paraId="7819A47A" w14:textId="5EDA6010" w:rsidR="00725E4B" w:rsidRPr="007C2CEE" w:rsidRDefault="002321CB" w:rsidP="00725E4B">
            <w:pPr>
              <w:pStyle w:val="ListParagraph"/>
              <w:rPr>
                <w:rFonts w:cs="Arial"/>
                <w:b/>
                <w:bCs/>
              </w:rPr>
            </w:pPr>
            <w:r>
              <w:rPr>
                <w:noProof/>
              </w:rPr>
              <w:pict w14:anchorId="1E257DC8">
                <v:rect id="Rectangle 19" o:spid="_x0000_s1047" style="position:absolute;left:0;text-align:left;margin-left:19.5pt;margin-top:3.5pt;width:7.15pt;height: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"/>
              </w:pict>
            </w:r>
            <w:r w:rsidR="00725E4B" w:rsidRPr="007C2CEE">
              <w:rPr>
                <w:rFonts w:cs="Arial"/>
                <w:b/>
                <w:bCs/>
              </w:rPr>
              <w:t>Chapter 2</w:t>
            </w:r>
            <w:r w:rsidR="00EB3FCD">
              <w:rPr>
                <w:rFonts w:cs="Arial"/>
                <w:b/>
                <w:bCs/>
              </w:rPr>
              <w:t xml:space="preserve"> STUDY</w:t>
            </w:r>
          </w:p>
          <w:p w14:paraId="7647B898" w14:textId="77777777" w:rsidR="00725E4B" w:rsidRPr="000207DE" w:rsidRDefault="00725E4B" w:rsidP="00725E4B">
            <w:pPr>
              <w:rPr>
                <w:rFonts w:cs="Arial"/>
              </w:rPr>
            </w:pPr>
          </w:p>
        </w:tc>
      </w:tr>
      <w:tr w:rsidR="004E101D" w:rsidRPr="000207DE" w14:paraId="68D803F5" w14:textId="77777777" w:rsidTr="008C34AD">
        <w:trPr>
          <w:trHeight w:val="478"/>
        </w:trPr>
        <w:tc>
          <w:tcPr>
            <w:tcW w:w="2079" w:type="dxa"/>
            <w:tcBorders>
              <w:top w:val="single" w:sz="12" w:space="0" w:color="auto"/>
              <w:left w:val="single" w:sz="12" w:space="0" w:color="auto"/>
              <w:bottom w:val="single" w:sz="12" w:space="0" w:color="auto"/>
            </w:tcBorders>
          </w:tcPr>
          <w:p w14:paraId="7C556410" w14:textId="6E14696F" w:rsidR="004E101D" w:rsidRPr="0066341F" w:rsidRDefault="004E101D" w:rsidP="004E101D">
            <w:pPr>
              <w:rPr>
                <w:rFonts w:cs="Arial"/>
                <w:b/>
                <w:bCs/>
              </w:rPr>
            </w:pPr>
            <w:r w:rsidRPr="0066341F">
              <w:rPr>
                <w:rFonts w:cs="Arial"/>
                <w:b/>
                <w:bCs/>
              </w:rPr>
              <w:t>Module #4</w:t>
            </w:r>
          </w:p>
          <w:p w14:paraId="04EA0AB5" w14:textId="77777777" w:rsidR="004E101D" w:rsidRDefault="004E101D" w:rsidP="004E101D">
            <w:pPr>
              <w:rPr>
                <w:rFonts w:cs="Arial"/>
                <w:b/>
                <w:bCs/>
              </w:rPr>
            </w:pPr>
            <w:r w:rsidRPr="0066341F">
              <w:rPr>
                <w:rFonts w:cs="Arial"/>
                <w:b/>
                <w:bCs/>
              </w:rPr>
              <w:t>Feb. 10-16</w:t>
            </w:r>
          </w:p>
          <w:p w14:paraId="72ECB045" w14:textId="25B3CDFE" w:rsidR="004E101D" w:rsidRPr="0066341F" w:rsidRDefault="004E101D" w:rsidP="004E101D">
            <w:pPr>
              <w:rPr>
                <w:rFonts w:cs="Arial"/>
                <w:b/>
                <w:bCs/>
              </w:rPr>
            </w:pPr>
          </w:p>
        </w:tc>
        <w:tc>
          <w:tcPr>
            <w:tcW w:w="5019" w:type="dxa"/>
            <w:tcBorders>
              <w:top w:val="single" w:sz="12" w:space="0" w:color="auto"/>
              <w:bottom w:val="single" w:sz="12" w:space="0" w:color="auto"/>
            </w:tcBorders>
          </w:tcPr>
          <w:p w14:paraId="0FF5929D" w14:textId="77777777" w:rsidR="004E101D" w:rsidRPr="007C2CEE" w:rsidRDefault="004E101D" w:rsidP="004E101D">
            <w:pPr>
              <w:rPr>
                <w:rFonts w:cs="Arial"/>
                <w:b/>
                <w:bCs/>
              </w:rPr>
            </w:pPr>
            <w:r w:rsidRPr="007C2CEE">
              <w:rPr>
                <w:rFonts w:cs="Arial"/>
                <w:b/>
                <w:bCs/>
              </w:rPr>
              <w:t>Summarizing Data: Central Tendency</w:t>
            </w:r>
          </w:p>
          <w:p w14:paraId="5B064675" w14:textId="77777777" w:rsidR="004E101D" w:rsidRPr="007C2CEE" w:rsidRDefault="004E101D" w:rsidP="004E101D">
            <w:pPr>
              <w:rPr>
                <w:rFonts w:cs="Arial"/>
                <w:b/>
                <w:bCs/>
              </w:rPr>
            </w:pPr>
            <w:r w:rsidRPr="007C2CEE">
              <w:rPr>
                <w:rFonts w:cs="Arial"/>
                <w:b/>
                <w:bCs/>
              </w:rPr>
              <w:t>Summarizing Data: Variability</w:t>
            </w:r>
          </w:p>
          <w:p w14:paraId="7D334E02" w14:textId="197DF390" w:rsidR="004E101D" w:rsidRPr="000207DE" w:rsidRDefault="004E101D" w:rsidP="004E101D">
            <w:pPr>
              <w:rPr>
                <w:rFonts w:cs="Arial"/>
              </w:rPr>
            </w:pPr>
          </w:p>
        </w:tc>
        <w:tc>
          <w:tcPr>
            <w:tcW w:w="3764" w:type="dxa"/>
            <w:tcBorders>
              <w:top w:val="single" w:sz="12" w:space="0" w:color="auto"/>
              <w:bottom w:val="single" w:sz="12" w:space="0" w:color="auto"/>
              <w:right w:val="single" w:sz="12" w:space="0" w:color="auto"/>
            </w:tcBorders>
          </w:tcPr>
          <w:p w14:paraId="4E38CFE3" w14:textId="71085137" w:rsidR="004E101D" w:rsidRPr="007C2CEE" w:rsidRDefault="002321CB" w:rsidP="004E101D">
            <w:pPr>
              <w:pStyle w:val="ListParagraph"/>
              <w:rPr>
                <w:rFonts w:cs="Arial"/>
                <w:b/>
                <w:bCs/>
              </w:rPr>
            </w:pPr>
            <w:r>
              <w:rPr>
                <w:noProof/>
              </w:rPr>
              <w:pict w14:anchorId="7A1DEF79">
                <v:rect id="Rectangle 18" o:spid="_x0000_s1046" style="position:absolute;left:0;text-align:left;margin-left:19.2pt;margin-top:4.4pt;width:7.15pt;height: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"/>
              </w:pict>
            </w:r>
            <w:r w:rsidR="004E101D" w:rsidRPr="007C2CEE">
              <w:rPr>
                <w:rFonts w:cs="Arial"/>
                <w:b/>
                <w:bCs/>
              </w:rPr>
              <w:t>Chapter 3*</w:t>
            </w:r>
            <w:r w:rsidR="00EB3FCD">
              <w:rPr>
                <w:rFonts w:cs="Arial"/>
                <w:b/>
                <w:bCs/>
              </w:rPr>
              <w:t xml:space="preserve"> STUDY</w:t>
            </w:r>
          </w:p>
          <w:p w14:paraId="48F48D28" w14:textId="4765C62B" w:rsidR="004E101D" w:rsidRPr="0079077E" w:rsidRDefault="002321CB" w:rsidP="004E101D">
            <w:pPr>
              <w:rPr>
                <w:rFonts w:cs="Arial"/>
                <w:b/>
                <w:bCs/>
                <w:sz w:val="26"/>
                <w:szCs w:val="26"/>
              </w:rPr>
            </w:pPr>
            <w:r>
              <w:rPr>
                <w:noProof/>
              </w:rPr>
              <w:pict w14:anchorId="47D69680">
                <v:rect id="Rectangle 17" o:spid="_x0000_s1045" style="position:absolute;margin-left:20.4pt;margin-top:5.3pt;width:7.15pt;height: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"/>
              </w:pict>
            </w:r>
            <w:r w:rsidR="004E101D">
              <w:rPr>
                <w:rFonts w:cs="Arial"/>
                <w:b/>
                <w:bCs/>
              </w:rPr>
              <w:t xml:space="preserve">              </w:t>
            </w:r>
            <w:r w:rsidR="004E101D" w:rsidRPr="007C2CEE">
              <w:rPr>
                <w:rFonts w:cs="Arial"/>
                <w:b/>
                <w:bCs/>
              </w:rPr>
              <w:t xml:space="preserve">Chapter 4* </w:t>
            </w:r>
            <w:r w:rsidR="00EB3FCD">
              <w:rPr>
                <w:rFonts w:cs="Arial"/>
                <w:b/>
                <w:bCs/>
              </w:rPr>
              <w:t>STUDY</w:t>
            </w:r>
          </w:p>
        </w:tc>
      </w:tr>
      <w:tr w:rsidR="00DB2B73" w:rsidRPr="000207DE" w14:paraId="0B9001F8" w14:textId="77777777" w:rsidTr="008C34AD">
        <w:trPr>
          <w:trHeight w:val="574"/>
        </w:trPr>
        <w:tc>
          <w:tcPr>
            <w:tcW w:w="2079" w:type="dxa"/>
            <w:tcBorders>
              <w:top w:val="single" w:sz="12" w:space="0" w:color="auto"/>
              <w:left w:val="single" w:sz="12" w:space="0" w:color="auto"/>
              <w:bottom w:val="single" w:sz="12" w:space="0" w:color="auto"/>
            </w:tcBorders>
          </w:tcPr>
          <w:p w14:paraId="421CB255" w14:textId="06BC5C43" w:rsidR="00DB2B73" w:rsidRPr="0066341F" w:rsidRDefault="00DB2B73" w:rsidP="00DB2B73">
            <w:pPr>
              <w:rPr>
                <w:rFonts w:cs="Arial"/>
                <w:b/>
                <w:bCs/>
              </w:rPr>
            </w:pPr>
            <w:r w:rsidRPr="0066341F">
              <w:rPr>
                <w:rFonts w:cs="Arial"/>
                <w:b/>
                <w:bCs/>
              </w:rPr>
              <w:t>Module #5</w:t>
            </w:r>
          </w:p>
          <w:p w14:paraId="61F24909" w14:textId="5F6BDDDA" w:rsidR="00DB2B73" w:rsidRPr="0066341F" w:rsidRDefault="00DB2B73" w:rsidP="000177E1">
            <w:pPr>
              <w:rPr>
                <w:rFonts w:cs="Arial"/>
                <w:b/>
                <w:bCs/>
              </w:rPr>
            </w:pPr>
            <w:r w:rsidRPr="0066341F">
              <w:rPr>
                <w:rFonts w:cs="Arial"/>
                <w:b/>
                <w:bCs/>
              </w:rPr>
              <w:t>Feb. 17-23</w:t>
            </w:r>
          </w:p>
        </w:tc>
        <w:tc>
          <w:tcPr>
            <w:tcW w:w="5019" w:type="dxa"/>
            <w:tcBorders>
              <w:top w:val="single" w:sz="12" w:space="0" w:color="auto"/>
              <w:bottom w:val="single" w:sz="12" w:space="0" w:color="auto"/>
            </w:tcBorders>
          </w:tcPr>
          <w:p w14:paraId="26E8B62A" w14:textId="074CA141" w:rsidR="00DB2B73" w:rsidRPr="000207DE" w:rsidRDefault="00DB2B73" w:rsidP="00DB2B73">
            <w:pPr>
              <w:rPr>
                <w:rFonts w:cs="Arial"/>
              </w:rPr>
            </w:pPr>
            <w:r w:rsidRPr="000207DE">
              <w:rPr>
                <w:rFonts w:cs="Arial"/>
              </w:rPr>
              <w:t>Probability, Normal Distributions, and z Scores</w:t>
            </w:r>
          </w:p>
        </w:tc>
        <w:tc>
          <w:tcPr>
            <w:tcW w:w="3764" w:type="dxa"/>
            <w:tcBorders>
              <w:top w:val="single" w:sz="12" w:space="0" w:color="auto"/>
              <w:bottom w:val="single" w:sz="12" w:space="0" w:color="auto"/>
              <w:right w:val="single" w:sz="12" w:space="0" w:color="auto"/>
            </w:tcBorders>
          </w:tcPr>
          <w:p w14:paraId="57303D72" w14:textId="1755A6E9" w:rsidR="00B41EB9" w:rsidRPr="007E5B66" w:rsidRDefault="002321CB" w:rsidP="00B41EB9">
            <w:pPr>
              <w:pStyle w:val="ListParagraph"/>
              <w:rPr>
                <w:rFonts w:cs="Arial"/>
                <w:b/>
                <w:bCs/>
              </w:rPr>
            </w:pPr>
            <w:r>
              <w:rPr>
                <w:noProof/>
              </w:rPr>
              <w:pict w14:anchorId="4F6B7AA8">
                <v:rect id="Rectangle 16" o:spid="_x0000_s1041" style="position:absolute;left:0;text-align:left;margin-left:19.8pt;margin-top:3.2pt;width:7.15pt;height: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"/>
              </w:pict>
            </w:r>
            <w:r w:rsidR="00F04EB8" w:rsidRPr="007E5B66">
              <w:rPr>
                <w:rFonts w:cs="Arial"/>
                <w:b/>
                <w:bCs/>
              </w:rPr>
              <w:t>Chapter 5*</w:t>
            </w:r>
            <w:r w:rsidR="00EB3FCD" w:rsidRPr="007E5B66">
              <w:rPr>
                <w:rFonts w:cs="Arial"/>
                <w:b/>
                <w:bCs/>
              </w:rPr>
              <w:t xml:space="preserve"> STUDY</w:t>
            </w:r>
          </w:p>
          <w:p w14:paraId="21E28EE1" w14:textId="219263AA" w:rsidR="00DB2B73" w:rsidRPr="007E5B66" w:rsidRDefault="00FA111F" w:rsidP="00B41EB9">
            <w:pPr>
              <w:pStyle w:val="ListParagraph"/>
              <w:ind w:left="0"/>
              <w:rPr>
                <w:rFonts w:cs="Arial"/>
                <w:b/>
                <w:bCs/>
              </w:rPr>
            </w:pPr>
            <w:r w:rsidRPr="007E5B66">
              <w:rPr>
                <w:rFonts w:cs="Arial"/>
                <w:b/>
                <w:bCs/>
                <w:sz w:val="26"/>
                <w:szCs w:val="26"/>
              </w:rPr>
              <w:t xml:space="preserve">     </w:t>
            </w:r>
            <w:r w:rsidR="00DB2B73" w:rsidRPr="007E5B66">
              <w:rPr>
                <w:rFonts w:cs="Arial"/>
                <w:b/>
                <w:bCs/>
                <w:sz w:val="26"/>
                <w:szCs w:val="26"/>
                <w:highlight w:val="yellow"/>
              </w:rPr>
              <w:t>PRESENTATION #1</w:t>
            </w:r>
          </w:p>
        </w:tc>
      </w:tr>
      <w:tr w:rsidR="00DB2B73" w:rsidRPr="000207DE" w14:paraId="1242582A" w14:textId="77777777" w:rsidTr="008C34AD">
        <w:trPr>
          <w:trHeight w:val="478"/>
        </w:trPr>
        <w:tc>
          <w:tcPr>
            <w:tcW w:w="2079" w:type="dxa"/>
            <w:tcBorders>
              <w:top w:val="single" w:sz="12" w:space="0" w:color="auto"/>
              <w:left w:val="single" w:sz="12" w:space="0" w:color="auto"/>
              <w:bottom w:val="single" w:sz="12" w:space="0" w:color="auto"/>
            </w:tcBorders>
          </w:tcPr>
          <w:p w14:paraId="2EA82B5C" w14:textId="507D53E2" w:rsidR="00DB2B73" w:rsidRPr="0066341F" w:rsidRDefault="00DB2B73" w:rsidP="00DB2B73">
            <w:pPr>
              <w:rPr>
                <w:rFonts w:cs="Arial"/>
                <w:b/>
                <w:bCs/>
              </w:rPr>
            </w:pPr>
            <w:r w:rsidRPr="0066341F">
              <w:rPr>
                <w:rFonts w:cs="Arial"/>
                <w:b/>
                <w:bCs/>
              </w:rPr>
              <w:t>Module #6</w:t>
            </w:r>
          </w:p>
          <w:p w14:paraId="04943EF8" w14:textId="49124D64" w:rsidR="00000131" w:rsidRPr="0066341F" w:rsidRDefault="00DB2B73" w:rsidP="00982C8C">
            <w:pPr>
              <w:rPr>
                <w:rFonts w:cs="Arial"/>
                <w:b/>
                <w:bCs/>
              </w:rPr>
            </w:pPr>
            <w:r w:rsidRPr="0066341F">
              <w:rPr>
                <w:rFonts w:cs="Arial"/>
                <w:b/>
                <w:bCs/>
              </w:rPr>
              <w:t>Feb. 24-Mar. 2</w:t>
            </w:r>
          </w:p>
        </w:tc>
        <w:tc>
          <w:tcPr>
            <w:tcW w:w="5019" w:type="dxa"/>
            <w:tcBorders>
              <w:top w:val="single" w:sz="12" w:space="0" w:color="auto"/>
              <w:bottom w:val="single" w:sz="12" w:space="0" w:color="auto"/>
            </w:tcBorders>
          </w:tcPr>
          <w:p w14:paraId="2E0AD74B" w14:textId="067A10DE" w:rsidR="00DB2B73" w:rsidRPr="000207DE" w:rsidRDefault="00DB2B73" w:rsidP="00DB2B73">
            <w:pPr>
              <w:rPr>
                <w:rFonts w:cs="Arial"/>
              </w:rPr>
            </w:pPr>
            <w:r w:rsidRPr="000207DE">
              <w:rPr>
                <w:rFonts w:cs="Arial"/>
              </w:rPr>
              <w:t>Characteristics of the Sample Mean</w:t>
            </w:r>
          </w:p>
        </w:tc>
        <w:tc>
          <w:tcPr>
            <w:tcW w:w="3764" w:type="dxa"/>
            <w:tcBorders>
              <w:top w:val="single" w:sz="12" w:space="0" w:color="auto"/>
              <w:bottom w:val="single" w:sz="12" w:space="0" w:color="auto"/>
              <w:right w:val="single" w:sz="12" w:space="0" w:color="auto"/>
            </w:tcBorders>
          </w:tcPr>
          <w:p w14:paraId="70F215FC" w14:textId="1C0987A6" w:rsidR="00DB2B73" w:rsidRPr="002D7FBE" w:rsidRDefault="002321CB" w:rsidP="002D7FBE">
            <w:pPr>
              <w:pStyle w:val="ListParagraph"/>
              <w:rPr>
                <w:rFonts w:cs="Arial"/>
                <w:b/>
                <w:bCs/>
              </w:rPr>
            </w:pPr>
            <w:r>
              <w:rPr>
                <w:noProof/>
              </w:rPr>
              <w:pict w14:anchorId="037EEA47">
                <v:rect id="Rectangle 15" o:spid="_x0000_s1042" style="position:absolute;left:0;text-align:left;margin-left:19.8pt;margin-top:3.5pt;width:7.15pt;height: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"/>
              </w:pict>
            </w:r>
            <w:r w:rsidR="00B14759" w:rsidRPr="007E5B66">
              <w:rPr>
                <w:rFonts w:cs="Arial"/>
                <w:b/>
                <w:bCs/>
              </w:rPr>
              <w:t>Chapter 6</w:t>
            </w:r>
            <w:r w:rsidR="00EB3FCD" w:rsidRPr="007E5B66">
              <w:rPr>
                <w:rFonts w:cs="Arial"/>
                <w:b/>
                <w:bCs/>
              </w:rPr>
              <w:t xml:space="preserve"> STUDY</w:t>
            </w:r>
          </w:p>
        </w:tc>
      </w:tr>
      <w:tr w:rsidR="00850447" w:rsidRPr="000207DE" w14:paraId="40B307F4" w14:textId="77777777" w:rsidTr="008C34AD">
        <w:trPr>
          <w:trHeight w:val="494"/>
        </w:trPr>
        <w:tc>
          <w:tcPr>
            <w:tcW w:w="2079" w:type="dxa"/>
            <w:tcBorders>
              <w:top w:val="single" w:sz="12" w:space="0" w:color="auto"/>
              <w:left w:val="single" w:sz="12" w:space="0" w:color="auto"/>
              <w:bottom w:val="single" w:sz="12" w:space="0" w:color="auto"/>
            </w:tcBorders>
          </w:tcPr>
          <w:p w14:paraId="163D013A" w14:textId="10F7CA1B" w:rsidR="00850447" w:rsidRPr="0066341F" w:rsidRDefault="00850447" w:rsidP="00850447">
            <w:pPr>
              <w:rPr>
                <w:rFonts w:cs="Arial"/>
                <w:b/>
                <w:bCs/>
              </w:rPr>
            </w:pPr>
            <w:r w:rsidRPr="0066341F">
              <w:rPr>
                <w:rFonts w:cs="Arial"/>
                <w:b/>
                <w:bCs/>
              </w:rPr>
              <w:t>Module #7</w:t>
            </w:r>
          </w:p>
          <w:p w14:paraId="3D64C9DD" w14:textId="3CB0BCD1" w:rsidR="00850447" w:rsidRPr="0066341F" w:rsidRDefault="00850447" w:rsidP="00850447">
            <w:pPr>
              <w:rPr>
                <w:rFonts w:cs="Arial"/>
                <w:b/>
                <w:bCs/>
              </w:rPr>
            </w:pPr>
            <w:r w:rsidRPr="0066341F">
              <w:rPr>
                <w:rFonts w:cs="Arial"/>
                <w:b/>
                <w:bCs/>
              </w:rPr>
              <w:t>Mar. 3-9</w:t>
            </w:r>
          </w:p>
        </w:tc>
        <w:tc>
          <w:tcPr>
            <w:tcW w:w="5019" w:type="dxa"/>
            <w:tcBorders>
              <w:top w:val="single" w:sz="12" w:space="0" w:color="auto"/>
              <w:bottom w:val="single" w:sz="12" w:space="0" w:color="auto"/>
            </w:tcBorders>
          </w:tcPr>
          <w:p w14:paraId="1C18266B" w14:textId="77777777" w:rsidR="00850447" w:rsidRPr="007C2CEE" w:rsidRDefault="00850447" w:rsidP="00850447">
            <w:pPr>
              <w:rPr>
                <w:rFonts w:cs="Arial"/>
                <w:b/>
                <w:bCs/>
              </w:rPr>
            </w:pPr>
            <w:r w:rsidRPr="007C2CEE">
              <w:rPr>
                <w:rFonts w:cs="Arial"/>
                <w:b/>
                <w:bCs/>
              </w:rPr>
              <w:t>Hypothesis testing – significance, effect size and power</w:t>
            </w:r>
          </w:p>
          <w:p w14:paraId="60D0C9A8" w14:textId="2160D605" w:rsidR="00850447" w:rsidRDefault="00850447" w:rsidP="00850447">
            <w:pPr>
              <w:rPr>
                <w:rFonts w:cs="Arial"/>
                <w:b/>
              </w:rPr>
            </w:pPr>
          </w:p>
        </w:tc>
        <w:tc>
          <w:tcPr>
            <w:tcW w:w="3764" w:type="dxa"/>
            <w:tcBorders>
              <w:top w:val="single" w:sz="12" w:space="0" w:color="auto"/>
              <w:bottom w:val="single" w:sz="12" w:space="0" w:color="auto"/>
              <w:right w:val="single" w:sz="12" w:space="0" w:color="auto"/>
            </w:tcBorders>
          </w:tcPr>
          <w:p w14:paraId="77143761" w14:textId="14381B84" w:rsidR="00850447" w:rsidRPr="007E5B66" w:rsidRDefault="002321CB" w:rsidP="00850447">
            <w:pPr>
              <w:pStyle w:val="ListParagraph"/>
              <w:rPr>
                <w:rFonts w:cs="Arial"/>
                <w:b/>
                <w:bCs/>
              </w:rPr>
            </w:pPr>
            <w:r>
              <w:rPr>
                <w:noProof/>
              </w:rPr>
              <w:pict w14:anchorId="1E3F715E">
                <v:rect id="Rectangle 13" o:spid="_x0000_s1044" style="position:absolute;left:0;text-align:left;margin-left:19.8pt;margin-top:2.45pt;width:7.15pt;height: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"/>
              </w:pict>
            </w:r>
            <w:r w:rsidR="00850447" w:rsidRPr="007E5B66">
              <w:rPr>
                <w:rFonts w:cs="Arial"/>
                <w:b/>
                <w:bCs/>
              </w:rPr>
              <w:t>Chapter 7*</w:t>
            </w:r>
            <w:r w:rsidR="00EB3FCD" w:rsidRPr="007E5B66">
              <w:rPr>
                <w:rFonts w:cs="Arial"/>
                <w:b/>
                <w:bCs/>
              </w:rPr>
              <w:t xml:space="preserve"> STUDY</w:t>
            </w:r>
          </w:p>
          <w:p w14:paraId="44D529D7" w14:textId="65869522" w:rsidR="00850447" w:rsidRPr="007E5B66" w:rsidRDefault="00850447" w:rsidP="00850447">
            <w:pPr>
              <w:rPr>
                <w:rFonts w:cs="Arial"/>
                <w:b/>
                <w:sz w:val="26"/>
                <w:szCs w:val="26"/>
              </w:rPr>
            </w:pPr>
          </w:p>
        </w:tc>
      </w:tr>
      <w:tr w:rsidR="00DB2B73" w:rsidRPr="000207DE" w14:paraId="2D1228F1" w14:textId="77777777" w:rsidTr="008C34AD">
        <w:trPr>
          <w:trHeight w:val="733"/>
        </w:trPr>
        <w:tc>
          <w:tcPr>
            <w:tcW w:w="2079" w:type="dxa"/>
            <w:tcBorders>
              <w:top w:val="single" w:sz="12" w:space="0" w:color="auto"/>
              <w:left w:val="single" w:sz="12" w:space="0" w:color="auto"/>
              <w:bottom w:val="single" w:sz="12" w:space="0" w:color="auto"/>
            </w:tcBorders>
          </w:tcPr>
          <w:p w14:paraId="2F44F63B" w14:textId="3A986241" w:rsidR="00DB2B73" w:rsidRPr="0066341F" w:rsidRDefault="00DB2B73" w:rsidP="00DB2B73">
            <w:pPr>
              <w:rPr>
                <w:rFonts w:cs="Arial"/>
                <w:b/>
                <w:bCs/>
              </w:rPr>
            </w:pPr>
            <w:r w:rsidRPr="0066341F">
              <w:rPr>
                <w:rFonts w:cs="Arial"/>
                <w:b/>
                <w:bCs/>
              </w:rPr>
              <w:t>Module #8</w:t>
            </w:r>
          </w:p>
          <w:p w14:paraId="03A70011" w14:textId="6923246A" w:rsidR="00DB2B73" w:rsidRPr="0066341F" w:rsidRDefault="00DB2B73" w:rsidP="00DB2B73">
            <w:pPr>
              <w:rPr>
                <w:rFonts w:cs="Arial"/>
                <w:b/>
                <w:bCs/>
              </w:rPr>
            </w:pPr>
            <w:r w:rsidRPr="0066341F">
              <w:rPr>
                <w:rFonts w:cs="Arial"/>
                <w:b/>
                <w:bCs/>
              </w:rPr>
              <w:t>Mar. 10-14 (extension to the 16</w:t>
            </w:r>
            <w:r w:rsidRPr="0066341F">
              <w:rPr>
                <w:rFonts w:cs="Arial"/>
                <w:b/>
                <w:bCs/>
                <w:vertAlign w:val="superscript"/>
              </w:rPr>
              <w:t>th</w:t>
            </w:r>
            <w:r w:rsidRPr="0066341F">
              <w:rPr>
                <w:rFonts w:cs="Arial"/>
                <w:b/>
                <w:bCs/>
              </w:rPr>
              <w:t>)</w:t>
            </w:r>
          </w:p>
        </w:tc>
        <w:tc>
          <w:tcPr>
            <w:tcW w:w="5019" w:type="dxa"/>
            <w:tcBorders>
              <w:top w:val="single" w:sz="12" w:space="0" w:color="auto"/>
              <w:bottom w:val="single" w:sz="12" w:space="0" w:color="auto"/>
            </w:tcBorders>
          </w:tcPr>
          <w:p w14:paraId="38BA3C5B" w14:textId="025347BF" w:rsidR="00DB2B73" w:rsidRPr="000207DE" w:rsidRDefault="00DB2B73" w:rsidP="00DB2B73">
            <w:pPr>
              <w:rPr>
                <w:rFonts w:cs="Arial"/>
              </w:rPr>
            </w:pPr>
            <w:r w:rsidRPr="000207DE">
              <w:rPr>
                <w:rFonts w:cs="Arial"/>
                <w:b/>
              </w:rPr>
              <w:t>Survey Design</w:t>
            </w:r>
            <w:r>
              <w:rPr>
                <w:rFonts w:cs="Arial"/>
                <w:b/>
              </w:rPr>
              <w:t xml:space="preserve"> and Predictive Models</w:t>
            </w:r>
            <w:r w:rsidRPr="000207DE">
              <w:rPr>
                <w:rFonts w:cs="Arial"/>
                <w:b/>
              </w:rPr>
              <w:t>*</w:t>
            </w:r>
            <w:r w:rsidRPr="000207DE">
              <w:rPr>
                <w:rFonts w:cs="Arial"/>
              </w:rPr>
              <w:t xml:space="preserve">                                                    </w:t>
            </w:r>
            <w:r>
              <w:rPr>
                <w:rFonts w:cs="Arial"/>
              </w:rPr>
              <w:t xml:space="preserve">         </w:t>
            </w:r>
          </w:p>
        </w:tc>
        <w:tc>
          <w:tcPr>
            <w:tcW w:w="3764" w:type="dxa"/>
            <w:tcBorders>
              <w:top w:val="single" w:sz="12" w:space="0" w:color="auto"/>
              <w:bottom w:val="single" w:sz="12" w:space="0" w:color="auto"/>
              <w:right w:val="single" w:sz="12" w:space="0" w:color="auto"/>
            </w:tcBorders>
          </w:tcPr>
          <w:p w14:paraId="3B444E3E" w14:textId="151529B5" w:rsidR="00DB2B73" w:rsidRPr="007E5B66" w:rsidRDefault="00705F5F" w:rsidP="00DB2B73">
            <w:pPr>
              <w:rPr>
                <w:rFonts w:cs="Arial"/>
                <w:b/>
                <w:sz w:val="26"/>
                <w:szCs w:val="26"/>
              </w:rPr>
            </w:pPr>
            <w:r w:rsidRPr="007E5B66">
              <w:rPr>
                <w:rFonts w:cs="Arial"/>
                <w:b/>
                <w:sz w:val="26"/>
                <w:szCs w:val="26"/>
              </w:rPr>
              <w:t xml:space="preserve">  </w:t>
            </w:r>
            <w:r w:rsidR="00DB2B73" w:rsidRPr="007E5B66">
              <w:rPr>
                <w:rFonts w:cs="Arial"/>
                <w:b/>
                <w:sz w:val="26"/>
                <w:szCs w:val="26"/>
                <w:highlight w:val="yellow"/>
              </w:rPr>
              <w:t>MID-TERM EXAMINATION</w:t>
            </w:r>
          </w:p>
          <w:p w14:paraId="6C06AB7F" w14:textId="77777777" w:rsidR="00D27F60" w:rsidRDefault="007E5B66" w:rsidP="00FB352D">
            <w:pPr>
              <w:rPr>
                <w:rFonts w:cs="Arial"/>
                <w:b/>
                <w:noProof/>
              </w:rPr>
            </w:pPr>
            <w:r>
              <w:rPr>
                <w:rFonts w:cs="Arial"/>
                <w:b/>
                <w:noProof/>
              </w:rPr>
              <w:t xml:space="preserve">   </w:t>
            </w:r>
            <w:r w:rsidR="00FB352D" w:rsidRPr="007E5B66">
              <w:rPr>
                <w:rFonts w:cs="Arial"/>
                <w:b/>
                <w:noProof/>
              </w:rPr>
              <w:t xml:space="preserve">(Chapters 1-7, Teaching and </w:t>
            </w:r>
          </w:p>
          <w:p w14:paraId="2D8D9ECF" w14:textId="4016F7BB" w:rsidR="00FB352D" w:rsidRPr="007E5B66" w:rsidRDefault="00D27F60" w:rsidP="00D27F60">
            <w:pPr>
              <w:rPr>
                <w:rFonts w:cs="Arial"/>
              </w:rPr>
            </w:pPr>
            <w:r>
              <w:rPr>
                <w:rFonts w:cs="Arial"/>
                <w:b/>
                <w:noProof/>
              </w:rPr>
              <w:t xml:space="preserve">   </w:t>
            </w:r>
            <w:r w:rsidR="00FB352D" w:rsidRPr="007E5B66">
              <w:rPr>
                <w:rFonts w:cs="Arial"/>
                <w:b/>
                <w:noProof/>
              </w:rPr>
              <w:t>Supplementary Videos, SPSS)</w:t>
            </w:r>
          </w:p>
        </w:tc>
      </w:tr>
      <w:tr w:rsidR="00DB2B73" w:rsidRPr="000207DE" w14:paraId="1C22DB91" w14:textId="77777777" w:rsidTr="00D761A0">
        <w:trPr>
          <w:trHeight w:val="432"/>
        </w:trPr>
        <w:tc>
          <w:tcPr>
            <w:tcW w:w="2079" w:type="dxa"/>
            <w:tcBorders>
              <w:top w:val="single" w:sz="12" w:space="0" w:color="auto"/>
              <w:left w:val="single" w:sz="12" w:space="0" w:color="auto"/>
              <w:bottom w:val="single" w:sz="12" w:space="0" w:color="auto"/>
            </w:tcBorders>
            <w:shd w:val="clear" w:color="auto" w:fill="92D050"/>
          </w:tcPr>
          <w:p w14:paraId="6FB1777A" w14:textId="6D715C51" w:rsidR="00DB2B73" w:rsidRPr="00215BA6" w:rsidRDefault="00DB2B73" w:rsidP="00DB2B73">
            <w:pPr>
              <w:rPr>
                <w:rFonts w:cs="Arial"/>
                <w:b/>
                <w:bCs/>
                <w:sz w:val="32"/>
                <w:szCs w:val="32"/>
              </w:rPr>
            </w:pPr>
            <w:r w:rsidRPr="00215BA6">
              <w:rPr>
                <w:rFonts w:cs="Arial"/>
                <w:b/>
                <w:bCs/>
                <w:sz w:val="32"/>
                <w:szCs w:val="32"/>
              </w:rPr>
              <w:t>March 15-23</w:t>
            </w:r>
          </w:p>
        </w:tc>
        <w:tc>
          <w:tcPr>
            <w:tcW w:w="8783" w:type="dxa"/>
            <w:gridSpan w:val="2"/>
            <w:tcBorders>
              <w:right w:val="single" w:sz="12" w:space="0" w:color="auto"/>
            </w:tcBorders>
            <w:shd w:val="clear" w:color="auto" w:fill="92D050"/>
          </w:tcPr>
          <w:p w14:paraId="15CAB232" w14:textId="6C00807B" w:rsidR="00DB2B73" w:rsidRPr="00215BA6" w:rsidRDefault="00DB2B73" w:rsidP="00DB2B73">
            <w:pPr>
              <w:rPr>
                <w:rFonts w:cs="Arial"/>
                <w:b/>
                <w:bCs/>
                <w:sz w:val="32"/>
                <w:szCs w:val="32"/>
              </w:rPr>
            </w:pPr>
            <w:r w:rsidRPr="00215BA6">
              <w:rPr>
                <w:rFonts w:cs="Arial"/>
                <w:b/>
                <w:bCs/>
                <w:sz w:val="32"/>
                <w:szCs w:val="32"/>
              </w:rPr>
              <w:t>SPRING BREAK!!!</w:t>
            </w:r>
          </w:p>
        </w:tc>
      </w:tr>
      <w:tr w:rsidR="00CB59A8" w:rsidRPr="000207DE" w14:paraId="75806C4C" w14:textId="77777777" w:rsidTr="008C34AD">
        <w:trPr>
          <w:trHeight w:val="478"/>
        </w:trPr>
        <w:tc>
          <w:tcPr>
            <w:tcW w:w="2079" w:type="dxa"/>
            <w:tcBorders>
              <w:top w:val="single" w:sz="12" w:space="0" w:color="auto"/>
              <w:left w:val="single" w:sz="12" w:space="0" w:color="auto"/>
              <w:bottom w:val="single" w:sz="12" w:space="0" w:color="auto"/>
            </w:tcBorders>
          </w:tcPr>
          <w:p w14:paraId="2CB972CE" w14:textId="46C1381F" w:rsidR="00CB59A8" w:rsidRPr="0066341F" w:rsidRDefault="00CB59A8" w:rsidP="00CB59A8">
            <w:pPr>
              <w:rPr>
                <w:rFonts w:cs="Arial"/>
                <w:b/>
                <w:bCs/>
              </w:rPr>
            </w:pPr>
            <w:r w:rsidRPr="0066341F">
              <w:rPr>
                <w:rFonts w:cs="Arial"/>
                <w:b/>
                <w:bCs/>
              </w:rPr>
              <w:t>Module #9</w:t>
            </w:r>
          </w:p>
          <w:p w14:paraId="7EE9DF90" w14:textId="77777777" w:rsidR="00CB59A8" w:rsidRDefault="00CB59A8" w:rsidP="00CB59A8">
            <w:pPr>
              <w:rPr>
                <w:rFonts w:cs="Arial"/>
                <w:b/>
                <w:bCs/>
              </w:rPr>
            </w:pPr>
            <w:r w:rsidRPr="0066341F">
              <w:rPr>
                <w:rFonts w:cs="Arial"/>
                <w:b/>
                <w:bCs/>
              </w:rPr>
              <w:t>Mar. 24-30</w:t>
            </w:r>
          </w:p>
          <w:p w14:paraId="617606BA" w14:textId="61BF0724" w:rsidR="00CB59A8" w:rsidRPr="0066341F" w:rsidRDefault="00CB59A8" w:rsidP="00CB59A8">
            <w:pPr>
              <w:rPr>
                <w:rFonts w:cs="Arial"/>
                <w:b/>
                <w:bCs/>
              </w:rPr>
            </w:pPr>
          </w:p>
        </w:tc>
        <w:tc>
          <w:tcPr>
            <w:tcW w:w="5019" w:type="dxa"/>
            <w:tcBorders>
              <w:top w:val="single" w:sz="12" w:space="0" w:color="auto"/>
              <w:bottom w:val="single" w:sz="12" w:space="0" w:color="auto"/>
            </w:tcBorders>
          </w:tcPr>
          <w:p w14:paraId="07ECE8C3" w14:textId="013CF6E6" w:rsidR="00CB59A8" w:rsidRPr="000207DE" w:rsidRDefault="00CB59A8" w:rsidP="00CB59A8">
            <w:pPr>
              <w:rPr>
                <w:rFonts w:cs="Arial"/>
              </w:rPr>
            </w:pPr>
            <w:r w:rsidRPr="000207DE">
              <w:rPr>
                <w:rFonts w:cs="Arial"/>
              </w:rPr>
              <w:t>One sample and two independent sample t-tests with confidence intervals</w:t>
            </w:r>
          </w:p>
        </w:tc>
        <w:tc>
          <w:tcPr>
            <w:tcW w:w="3764" w:type="dxa"/>
            <w:tcBorders>
              <w:top w:val="single" w:sz="12" w:space="0" w:color="auto"/>
              <w:bottom w:val="single" w:sz="12" w:space="0" w:color="auto"/>
              <w:right w:val="single" w:sz="12" w:space="0" w:color="auto"/>
            </w:tcBorders>
          </w:tcPr>
          <w:p w14:paraId="3A0E334E" w14:textId="460639BB" w:rsidR="00CB59A8" w:rsidRPr="00BC1E21" w:rsidRDefault="002321CB" w:rsidP="00CB59A8">
            <w:pPr>
              <w:pStyle w:val="ListParagraph"/>
              <w:rPr>
                <w:rFonts w:cs="Arial"/>
                <w:b/>
                <w:bCs/>
                <w:color w:val="000000"/>
              </w:rPr>
            </w:pPr>
            <w:r>
              <w:rPr>
                <w:noProof/>
              </w:rPr>
              <w:pict w14:anchorId="6E2BD006">
                <v:rect id="Rectangle 9" o:spid="_x0000_s1043" style="position:absolute;left:0;text-align:left;margin-left:19.5pt;margin-top:4.65pt;width:7.15pt;height: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"/>
              </w:pict>
            </w:r>
            <w:r w:rsidR="00CB59A8" w:rsidRPr="00BC1E21">
              <w:rPr>
                <w:rFonts w:cs="Arial"/>
                <w:b/>
                <w:bCs/>
                <w:color w:val="000000"/>
              </w:rPr>
              <w:t>Chapter 8</w:t>
            </w:r>
            <w:r w:rsidR="00C81BF7">
              <w:rPr>
                <w:rFonts w:cs="Arial"/>
                <w:b/>
                <w:bCs/>
                <w:color w:val="000000"/>
              </w:rPr>
              <w:t xml:space="preserve"> STUDY </w:t>
            </w:r>
          </w:p>
          <w:p w14:paraId="6AF93558" w14:textId="4DD30782" w:rsidR="00CB59A8" w:rsidRPr="00291532" w:rsidRDefault="00CB59A8" w:rsidP="00CB59A8">
            <w:pPr>
              <w:rPr>
                <w:rFonts w:cs="Arial"/>
              </w:rPr>
            </w:pPr>
            <w:r w:rsidRPr="00BC1E21">
              <w:rPr>
                <w:rFonts w:cs="Arial"/>
                <w:b/>
                <w:bCs/>
                <w:color w:val="525252"/>
              </w:rPr>
              <w:t xml:space="preserve">           </w:t>
            </w:r>
          </w:p>
        </w:tc>
      </w:tr>
      <w:tr w:rsidR="00DB2B73" w:rsidRPr="000207DE" w14:paraId="3BE644DA" w14:textId="77777777" w:rsidTr="008C34AD">
        <w:trPr>
          <w:trHeight w:val="813"/>
        </w:trPr>
        <w:tc>
          <w:tcPr>
            <w:tcW w:w="2079" w:type="dxa"/>
            <w:tcBorders>
              <w:top w:val="single" w:sz="12" w:space="0" w:color="auto"/>
              <w:left w:val="single" w:sz="12" w:space="0" w:color="auto"/>
              <w:bottom w:val="single" w:sz="12" w:space="0" w:color="auto"/>
            </w:tcBorders>
          </w:tcPr>
          <w:p w14:paraId="5AC79F36" w14:textId="214F90E2" w:rsidR="00DB2B73" w:rsidRPr="0066341F" w:rsidRDefault="00DB2B73" w:rsidP="00DB2B73">
            <w:pPr>
              <w:rPr>
                <w:rFonts w:cs="Arial"/>
                <w:b/>
                <w:bCs/>
              </w:rPr>
            </w:pPr>
            <w:r w:rsidRPr="0066341F">
              <w:rPr>
                <w:rFonts w:cs="Arial"/>
                <w:b/>
                <w:bCs/>
              </w:rPr>
              <w:t>Module #10</w:t>
            </w:r>
          </w:p>
          <w:p w14:paraId="3733C158" w14:textId="688F286A" w:rsidR="00DB2B73" w:rsidRPr="0066341F" w:rsidRDefault="00DB2B73" w:rsidP="00DB2B73">
            <w:pPr>
              <w:rPr>
                <w:rFonts w:cs="Arial"/>
                <w:b/>
                <w:bCs/>
              </w:rPr>
            </w:pPr>
            <w:r w:rsidRPr="0066341F">
              <w:rPr>
                <w:rFonts w:cs="Arial"/>
                <w:b/>
                <w:bCs/>
              </w:rPr>
              <w:t>Mar. 31- Apr. 6</w:t>
            </w:r>
          </w:p>
        </w:tc>
        <w:tc>
          <w:tcPr>
            <w:tcW w:w="5019" w:type="dxa"/>
            <w:tcBorders>
              <w:top w:val="single" w:sz="12" w:space="0" w:color="auto"/>
              <w:bottom w:val="single" w:sz="12" w:space="0" w:color="auto"/>
            </w:tcBorders>
          </w:tcPr>
          <w:p w14:paraId="32802829" w14:textId="77777777" w:rsidR="00DB2B73" w:rsidRPr="00D57055" w:rsidRDefault="00DB2B73" w:rsidP="00DB2B73">
            <w:pPr>
              <w:rPr>
                <w:rFonts w:cs="Arial"/>
              </w:rPr>
            </w:pPr>
            <w:r w:rsidRPr="00D57055">
              <w:rPr>
                <w:rFonts w:cs="Arial"/>
              </w:rPr>
              <w:t>Two Independent Samples t-Test</w:t>
            </w:r>
          </w:p>
          <w:p w14:paraId="3EE00CC3" w14:textId="77777777" w:rsidR="00DB2B73" w:rsidRPr="00D57055" w:rsidRDefault="00DB2B73" w:rsidP="00BC1E21">
            <w:pPr>
              <w:rPr>
                <w:rFonts w:cs="Arial"/>
              </w:rPr>
            </w:pPr>
          </w:p>
        </w:tc>
        <w:tc>
          <w:tcPr>
            <w:tcW w:w="3764" w:type="dxa"/>
            <w:tcBorders>
              <w:top w:val="single" w:sz="12" w:space="0" w:color="auto"/>
              <w:bottom w:val="single" w:sz="12" w:space="0" w:color="auto"/>
              <w:right w:val="single" w:sz="12" w:space="0" w:color="auto"/>
            </w:tcBorders>
          </w:tcPr>
          <w:p w14:paraId="1B5252F7" w14:textId="1CFF5061" w:rsidR="00EA73CF" w:rsidRPr="007C2CEE" w:rsidRDefault="002321CB" w:rsidP="00EA73CF">
            <w:pPr>
              <w:pStyle w:val="ListParagraph"/>
              <w:rPr>
                <w:rFonts w:cs="Arial"/>
                <w:b/>
              </w:rPr>
            </w:pPr>
            <w:r>
              <w:rPr>
                <w:noProof/>
              </w:rPr>
              <w:pict w14:anchorId="4AE88F45">
                <v:rect id="Rectangle 8" o:spid="_x0000_s1048" style="position:absolute;left:0;text-align:left;margin-left:19.5pt;margin-top:3.85pt;width:7.15pt;height: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"/>
              </w:pict>
            </w:r>
            <w:r w:rsidR="00EA73CF" w:rsidRPr="007C2CEE">
              <w:rPr>
                <w:rFonts w:cs="Arial"/>
                <w:b/>
              </w:rPr>
              <w:t>Chapter 9*</w:t>
            </w:r>
            <w:r w:rsidR="00C81BF7">
              <w:rPr>
                <w:rFonts w:cs="Arial"/>
                <w:b/>
              </w:rPr>
              <w:t xml:space="preserve"> STUDY</w:t>
            </w:r>
          </w:p>
          <w:p w14:paraId="4138D23D" w14:textId="44DFF2FE" w:rsidR="00DB2B73" w:rsidRPr="00D57055" w:rsidRDefault="00705F5F" w:rsidP="00DB2B73">
            <w:pPr>
              <w:rPr>
                <w:rFonts w:cs="Arial"/>
              </w:rPr>
            </w:pPr>
            <w:r w:rsidRPr="00FA111F">
              <w:rPr>
                <w:rFonts w:cs="Arial"/>
                <w:b/>
                <w:bCs/>
                <w:sz w:val="26"/>
                <w:szCs w:val="26"/>
              </w:rPr>
              <w:t xml:space="preserve">     </w:t>
            </w:r>
            <w:r w:rsidR="00DB2B73" w:rsidRPr="007E5B66">
              <w:rPr>
                <w:rFonts w:cs="Arial"/>
                <w:b/>
                <w:bCs/>
                <w:sz w:val="26"/>
                <w:szCs w:val="26"/>
                <w:highlight w:val="yellow"/>
              </w:rPr>
              <w:t>Student Engagement Survey</w:t>
            </w:r>
          </w:p>
        </w:tc>
      </w:tr>
      <w:tr w:rsidR="00DB2B73" w:rsidRPr="000207DE" w14:paraId="67FC47F0" w14:textId="77777777" w:rsidTr="00083455">
        <w:trPr>
          <w:trHeight w:val="753"/>
        </w:trPr>
        <w:tc>
          <w:tcPr>
            <w:tcW w:w="2079" w:type="dxa"/>
            <w:tcBorders>
              <w:top w:val="single" w:sz="12" w:space="0" w:color="auto"/>
              <w:left w:val="single" w:sz="12" w:space="0" w:color="auto"/>
              <w:bottom w:val="single" w:sz="12" w:space="0" w:color="auto"/>
            </w:tcBorders>
          </w:tcPr>
          <w:p w14:paraId="0BEC3F1B" w14:textId="77777777" w:rsidR="00DB2B73" w:rsidRPr="0066341F" w:rsidRDefault="00DB2B73" w:rsidP="00DB2B73">
            <w:pPr>
              <w:rPr>
                <w:rFonts w:cs="Arial"/>
                <w:b/>
                <w:bCs/>
              </w:rPr>
            </w:pPr>
            <w:r w:rsidRPr="0066341F">
              <w:rPr>
                <w:rFonts w:cs="Arial"/>
                <w:b/>
                <w:bCs/>
              </w:rPr>
              <w:t>Workshop #11</w:t>
            </w:r>
          </w:p>
          <w:p w14:paraId="48645AB4" w14:textId="77777777" w:rsidR="00DB2B73" w:rsidRDefault="00DB2B73" w:rsidP="00DB2B73">
            <w:pPr>
              <w:rPr>
                <w:rFonts w:cs="Arial"/>
                <w:b/>
                <w:bCs/>
              </w:rPr>
            </w:pPr>
            <w:r w:rsidRPr="0066341F">
              <w:rPr>
                <w:rFonts w:cs="Arial"/>
                <w:b/>
                <w:bCs/>
              </w:rPr>
              <w:t>Apr. 7-13</w:t>
            </w:r>
          </w:p>
          <w:p w14:paraId="013DB578" w14:textId="391DB597" w:rsidR="00000131" w:rsidRPr="0066341F" w:rsidRDefault="00000131" w:rsidP="00DB2B73">
            <w:pPr>
              <w:rPr>
                <w:rFonts w:cs="Arial"/>
                <w:b/>
                <w:bCs/>
              </w:rPr>
            </w:pPr>
          </w:p>
        </w:tc>
        <w:tc>
          <w:tcPr>
            <w:tcW w:w="5019" w:type="dxa"/>
            <w:tcBorders>
              <w:top w:val="single" w:sz="12" w:space="0" w:color="auto"/>
              <w:bottom w:val="single" w:sz="12" w:space="0" w:color="auto"/>
            </w:tcBorders>
          </w:tcPr>
          <w:p w14:paraId="2CAFA6BF" w14:textId="77777777" w:rsidR="00DB2B73" w:rsidRPr="000207DE" w:rsidRDefault="00DB2B73" w:rsidP="00DB2B73">
            <w:pPr>
              <w:rPr>
                <w:rFonts w:cs="Arial"/>
              </w:rPr>
            </w:pPr>
            <w:r>
              <w:rPr>
                <w:rFonts w:cs="Arial"/>
              </w:rPr>
              <w:t>Analysis of Variance</w:t>
            </w:r>
          </w:p>
          <w:p w14:paraId="17E9C134" w14:textId="77777777" w:rsidR="00DB2B73" w:rsidRPr="000207DE" w:rsidRDefault="00DB2B73" w:rsidP="00DB2B73">
            <w:pPr>
              <w:rPr>
                <w:rFonts w:cs="Arial"/>
              </w:rPr>
            </w:pPr>
          </w:p>
        </w:tc>
        <w:tc>
          <w:tcPr>
            <w:tcW w:w="3764" w:type="dxa"/>
            <w:tcBorders>
              <w:top w:val="single" w:sz="12" w:space="0" w:color="auto"/>
              <w:bottom w:val="single" w:sz="12" w:space="0" w:color="auto"/>
              <w:right w:val="single" w:sz="12" w:space="0" w:color="auto"/>
            </w:tcBorders>
          </w:tcPr>
          <w:p w14:paraId="04502116" w14:textId="2CD32FDB" w:rsidR="006508F2" w:rsidRPr="007C2CEE" w:rsidRDefault="002321CB" w:rsidP="006508F2">
            <w:pPr>
              <w:pStyle w:val="ListParagraph"/>
              <w:rPr>
                <w:rFonts w:cs="Arial"/>
              </w:rPr>
            </w:pPr>
            <w:r>
              <w:rPr>
                <w:noProof/>
              </w:rPr>
              <w:pict w14:anchorId="4E34C72D">
                <v:rect id="Rectangle 6" o:spid="_x0000_s1049" style="position:absolute;left:0;text-align:left;margin-left:20.1pt;margin-top:4.45pt;width:7.15pt;height: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"/>
              </w:pict>
            </w:r>
            <w:r w:rsidR="006508F2" w:rsidRPr="007C2CEE">
              <w:rPr>
                <w:rFonts w:cs="Arial"/>
                <w:b/>
              </w:rPr>
              <w:t>Chapter 11*</w:t>
            </w:r>
            <w:r w:rsidR="00083455">
              <w:rPr>
                <w:rFonts w:cs="Arial"/>
                <w:b/>
              </w:rPr>
              <w:t xml:space="preserve"> STUDY</w:t>
            </w:r>
          </w:p>
          <w:p w14:paraId="6B8EFFE8" w14:textId="7310EBC0" w:rsidR="00DB2B73" w:rsidRPr="000207DE" w:rsidRDefault="00DB2B73" w:rsidP="00DB2B73">
            <w:pPr>
              <w:rPr>
                <w:rFonts w:cs="Arial"/>
              </w:rPr>
            </w:pPr>
          </w:p>
        </w:tc>
      </w:tr>
      <w:tr w:rsidR="00DB2B73" w:rsidRPr="000207DE" w14:paraId="64F619B9" w14:textId="77777777" w:rsidTr="008C34AD">
        <w:trPr>
          <w:trHeight w:val="494"/>
        </w:trPr>
        <w:tc>
          <w:tcPr>
            <w:tcW w:w="2079" w:type="dxa"/>
            <w:tcBorders>
              <w:top w:val="single" w:sz="12" w:space="0" w:color="auto"/>
              <w:left w:val="single" w:sz="12" w:space="0" w:color="auto"/>
              <w:bottom w:val="single" w:sz="12" w:space="0" w:color="auto"/>
            </w:tcBorders>
          </w:tcPr>
          <w:p w14:paraId="5460A850" w14:textId="77777777" w:rsidR="00DB2B73" w:rsidRPr="0066341F" w:rsidRDefault="00DB2B73" w:rsidP="00DB2B73">
            <w:pPr>
              <w:rPr>
                <w:rFonts w:cs="Arial"/>
                <w:b/>
                <w:bCs/>
              </w:rPr>
            </w:pPr>
            <w:r w:rsidRPr="0066341F">
              <w:rPr>
                <w:rFonts w:cs="Arial"/>
                <w:b/>
                <w:bCs/>
              </w:rPr>
              <w:t>Workshop #12</w:t>
            </w:r>
          </w:p>
          <w:p w14:paraId="75557784" w14:textId="77777777" w:rsidR="00DB2B73" w:rsidRDefault="00DB2B73" w:rsidP="00DB2B73">
            <w:pPr>
              <w:rPr>
                <w:rFonts w:cs="Arial"/>
                <w:b/>
                <w:bCs/>
              </w:rPr>
            </w:pPr>
            <w:r w:rsidRPr="0066341F">
              <w:rPr>
                <w:rFonts w:cs="Arial"/>
                <w:b/>
                <w:bCs/>
              </w:rPr>
              <w:t>Apr. 14-20</w:t>
            </w:r>
          </w:p>
          <w:p w14:paraId="1B25F502" w14:textId="69193704" w:rsidR="00000131" w:rsidRPr="0066341F" w:rsidRDefault="00000131" w:rsidP="00DB2B73">
            <w:pPr>
              <w:rPr>
                <w:rFonts w:cs="Arial"/>
                <w:b/>
                <w:bCs/>
              </w:rPr>
            </w:pPr>
          </w:p>
        </w:tc>
        <w:tc>
          <w:tcPr>
            <w:tcW w:w="5019" w:type="dxa"/>
            <w:tcBorders>
              <w:top w:val="single" w:sz="12" w:space="0" w:color="auto"/>
              <w:bottom w:val="single" w:sz="12" w:space="0" w:color="auto"/>
            </w:tcBorders>
          </w:tcPr>
          <w:p w14:paraId="6988ED0D" w14:textId="232EA910" w:rsidR="00DB2B73" w:rsidRPr="000207DE" w:rsidRDefault="00DB2B73" w:rsidP="00DB2B73">
            <w:pPr>
              <w:rPr>
                <w:rFonts w:cs="Arial"/>
              </w:rPr>
            </w:pPr>
            <w:r w:rsidRPr="000207DE">
              <w:rPr>
                <w:rFonts w:cs="Arial"/>
              </w:rPr>
              <w:t>Correlation</w:t>
            </w:r>
            <w:r w:rsidR="00C42656">
              <w:rPr>
                <w:rFonts w:cs="Arial"/>
              </w:rPr>
              <w:t xml:space="preserve"> &amp; Regression (Part 1)</w:t>
            </w:r>
          </w:p>
          <w:p w14:paraId="009E20FF" w14:textId="77777777" w:rsidR="00DB2B73" w:rsidRPr="000207DE" w:rsidRDefault="00DB2B73" w:rsidP="00DB2B73">
            <w:pPr>
              <w:rPr>
                <w:rFonts w:cs="Arial"/>
              </w:rPr>
            </w:pPr>
          </w:p>
        </w:tc>
        <w:tc>
          <w:tcPr>
            <w:tcW w:w="3764" w:type="dxa"/>
            <w:tcBorders>
              <w:top w:val="single" w:sz="12" w:space="0" w:color="auto"/>
              <w:bottom w:val="single" w:sz="12" w:space="0" w:color="auto"/>
              <w:right w:val="single" w:sz="12" w:space="0" w:color="auto"/>
            </w:tcBorders>
          </w:tcPr>
          <w:p w14:paraId="2D4960F8" w14:textId="38E13BC5" w:rsidR="00083455" w:rsidRPr="007C2CEE" w:rsidRDefault="002321CB" w:rsidP="00083455">
            <w:pPr>
              <w:pStyle w:val="ListParagraph"/>
              <w:rPr>
                <w:rFonts w:cs="Arial"/>
                <w:b/>
              </w:rPr>
            </w:pPr>
            <w:r>
              <w:rPr>
                <w:noProof/>
              </w:rPr>
              <w:pict w14:anchorId="4C4E149A">
                <v:rect id="Rectangle 2" o:spid="_x0000_s1050" style="position:absolute;left:0;text-align:left;margin-left:20.7pt;margin-top:4.05pt;width:7.15pt;height: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"/>
              </w:pict>
            </w:r>
            <w:r w:rsidR="00083455" w:rsidRPr="007C2CEE">
              <w:rPr>
                <w:rFonts w:cs="Arial"/>
                <w:b/>
              </w:rPr>
              <w:t>Chapter 13*</w:t>
            </w:r>
            <w:r w:rsidR="00083455">
              <w:rPr>
                <w:rFonts w:cs="Arial"/>
                <w:b/>
              </w:rPr>
              <w:t xml:space="preserve"> STUDY</w:t>
            </w:r>
          </w:p>
          <w:p w14:paraId="22A66825" w14:textId="7E2136B1" w:rsidR="00DB2B73" w:rsidRPr="000207DE" w:rsidRDefault="00DB2B73" w:rsidP="00DB2B73">
            <w:pPr>
              <w:rPr>
                <w:rFonts w:cs="Arial"/>
              </w:rPr>
            </w:pPr>
          </w:p>
        </w:tc>
      </w:tr>
      <w:tr w:rsidR="00DB2B73" w:rsidRPr="000207DE" w14:paraId="1BACA32A" w14:textId="77777777" w:rsidTr="008C34AD">
        <w:trPr>
          <w:trHeight w:val="494"/>
        </w:trPr>
        <w:tc>
          <w:tcPr>
            <w:tcW w:w="2079" w:type="dxa"/>
            <w:tcBorders>
              <w:top w:val="single" w:sz="12" w:space="0" w:color="auto"/>
              <w:left w:val="single" w:sz="12" w:space="0" w:color="auto"/>
              <w:bottom w:val="single" w:sz="12" w:space="0" w:color="auto"/>
            </w:tcBorders>
          </w:tcPr>
          <w:p w14:paraId="5045B695" w14:textId="77777777" w:rsidR="00DB2B73" w:rsidRPr="0066341F" w:rsidRDefault="00DB2B73" w:rsidP="00DB2B73">
            <w:pPr>
              <w:rPr>
                <w:rFonts w:cs="Arial"/>
                <w:b/>
                <w:bCs/>
              </w:rPr>
            </w:pPr>
            <w:r w:rsidRPr="0066341F">
              <w:rPr>
                <w:rFonts w:cs="Arial"/>
                <w:b/>
                <w:bCs/>
              </w:rPr>
              <w:t>Workshop #13</w:t>
            </w:r>
          </w:p>
          <w:p w14:paraId="54B531E2" w14:textId="77777777" w:rsidR="00DB2B73" w:rsidRDefault="00DB2B73" w:rsidP="00DB2B73">
            <w:pPr>
              <w:rPr>
                <w:rFonts w:cs="Arial"/>
                <w:b/>
                <w:bCs/>
              </w:rPr>
            </w:pPr>
            <w:r w:rsidRPr="0066341F">
              <w:rPr>
                <w:rFonts w:cs="Arial"/>
                <w:b/>
                <w:bCs/>
              </w:rPr>
              <w:t>Apr. 21-27</w:t>
            </w:r>
          </w:p>
          <w:p w14:paraId="1D7A4CF2" w14:textId="0C77181E" w:rsidR="00000131" w:rsidRPr="0066341F" w:rsidRDefault="00000131" w:rsidP="00DB2B73">
            <w:pPr>
              <w:rPr>
                <w:rFonts w:cs="Arial"/>
                <w:b/>
                <w:bCs/>
              </w:rPr>
            </w:pPr>
          </w:p>
        </w:tc>
        <w:tc>
          <w:tcPr>
            <w:tcW w:w="5019" w:type="dxa"/>
            <w:tcBorders>
              <w:top w:val="single" w:sz="12" w:space="0" w:color="auto"/>
              <w:bottom w:val="single" w:sz="12" w:space="0" w:color="auto"/>
            </w:tcBorders>
          </w:tcPr>
          <w:p w14:paraId="0FBFEE77" w14:textId="2228F722" w:rsidR="00DB2B73" w:rsidRPr="000207DE" w:rsidRDefault="00C42656" w:rsidP="00DB2B73">
            <w:pPr>
              <w:rPr>
                <w:rFonts w:cs="Arial"/>
              </w:rPr>
            </w:pPr>
            <w:r>
              <w:rPr>
                <w:rFonts w:cs="Arial"/>
              </w:rPr>
              <w:t xml:space="preserve">Correlation &amp; </w:t>
            </w:r>
            <w:r w:rsidR="00DB2B73" w:rsidRPr="000207DE">
              <w:rPr>
                <w:rFonts w:cs="Arial"/>
              </w:rPr>
              <w:t xml:space="preserve">Regression </w:t>
            </w:r>
            <w:r>
              <w:rPr>
                <w:rFonts w:cs="Arial"/>
              </w:rPr>
              <w:t>(Part 2)</w:t>
            </w:r>
          </w:p>
          <w:p w14:paraId="648BAB2B" w14:textId="77777777" w:rsidR="00DB2B73" w:rsidRPr="000207DE" w:rsidRDefault="00DB2B73" w:rsidP="00DB2B73">
            <w:pPr>
              <w:rPr>
                <w:rFonts w:cs="Arial"/>
              </w:rPr>
            </w:pPr>
          </w:p>
        </w:tc>
        <w:tc>
          <w:tcPr>
            <w:tcW w:w="3764" w:type="dxa"/>
            <w:tcBorders>
              <w:top w:val="single" w:sz="12" w:space="0" w:color="auto"/>
              <w:bottom w:val="single" w:sz="12" w:space="0" w:color="auto"/>
              <w:right w:val="single" w:sz="12" w:space="0" w:color="auto"/>
            </w:tcBorders>
          </w:tcPr>
          <w:p w14:paraId="07208B9F" w14:textId="0D0971FE" w:rsidR="00083455" w:rsidRPr="007C2CEE" w:rsidRDefault="002321CB" w:rsidP="00083455">
            <w:pPr>
              <w:pStyle w:val="ListParagraph"/>
              <w:rPr>
                <w:rFonts w:cs="Arial"/>
                <w:b/>
              </w:rPr>
            </w:pPr>
            <w:r>
              <w:rPr>
                <w:noProof/>
              </w:rPr>
              <w:pict w14:anchorId="1C8DD001">
                <v:rect id="_x0000_s1051" style="position:absolute;left:0;text-align:left;margin-left:20.7pt;margin-top:4.05pt;width:7.15pt;height: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"/>
              </w:pict>
            </w:r>
            <w:r w:rsidR="00083455" w:rsidRPr="007C2CEE">
              <w:rPr>
                <w:rFonts w:cs="Arial"/>
                <w:b/>
              </w:rPr>
              <w:t xml:space="preserve">Chapter </w:t>
            </w:r>
            <w:r w:rsidR="00083455" w:rsidRPr="00A85878">
              <w:rPr>
                <w:rFonts w:cs="Arial"/>
                <w:b/>
              </w:rPr>
              <w:t>13*</w:t>
            </w:r>
            <w:r w:rsidR="00083455">
              <w:rPr>
                <w:rFonts w:cs="Arial"/>
                <w:b/>
              </w:rPr>
              <w:t xml:space="preserve"> STUDY</w:t>
            </w:r>
          </w:p>
          <w:p w14:paraId="76EDCBB4" w14:textId="5B3C3117" w:rsidR="00DB2B73" w:rsidRPr="000207DE" w:rsidRDefault="00DB2B73" w:rsidP="00DB2B73">
            <w:pPr>
              <w:rPr>
                <w:rFonts w:cs="Arial"/>
              </w:rPr>
            </w:pPr>
          </w:p>
        </w:tc>
      </w:tr>
      <w:tr w:rsidR="00A11DDD" w:rsidRPr="000207DE" w14:paraId="478CB5BB" w14:textId="77777777" w:rsidTr="008C34AD">
        <w:trPr>
          <w:trHeight w:val="494"/>
        </w:trPr>
        <w:tc>
          <w:tcPr>
            <w:tcW w:w="2079" w:type="dxa"/>
            <w:tcBorders>
              <w:top w:val="single" w:sz="12" w:space="0" w:color="auto"/>
              <w:left w:val="single" w:sz="12" w:space="0" w:color="auto"/>
              <w:bottom w:val="single" w:sz="12" w:space="0" w:color="auto"/>
            </w:tcBorders>
          </w:tcPr>
          <w:p w14:paraId="43DE4C88" w14:textId="77777777" w:rsidR="00A11DDD" w:rsidRPr="0066341F" w:rsidRDefault="00A11DDD" w:rsidP="00A11DDD">
            <w:pPr>
              <w:rPr>
                <w:rFonts w:cs="Arial"/>
                <w:b/>
                <w:bCs/>
              </w:rPr>
            </w:pPr>
            <w:r w:rsidRPr="0066341F">
              <w:rPr>
                <w:rFonts w:cs="Arial"/>
                <w:b/>
                <w:bCs/>
              </w:rPr>
              <w:t>Workshop #14</w:t>
            </w:r>
          </w:p>
          <w:p w14:paraId="4274B595" w14:textId="77777777" w:rsidR="00A11DDD" w:rsidRDefault="00A11DDD" w:rsidP="00A11DDD">
            <w:pPr>
              <w:rPr>
                <w:rFonts w:cs="Arial"/>
                <w:b/>
                <w:bCs/>
              </w:rPr>
            </w:pPr>
            <w:r w:rsidRPr="0066341F">
              <w:rPr>
                <w:rFonts w:cs="Arial"/>
                <w:b/>
                <w:bCs/>
              </w:rPr>
              <w:t>Apr. 28-May 5</w:t>
            </w:r>
          </w:p>
          <w:p w14:paraId="139382D2" w14:textId="422ADC31" w:rsidR="00D56F53" w:rsidRPr="0066341F" w:rsidRDefault="00D56F53" w:rsidP="00A11DDD">
            <w:pPr>
              <w:rPr>
                <w:rFonts w:cs="Arial"/>
                <w:b/>
                <w:bCs/>
              </w:rPr>
            </w:pPr>
          </w:p>
        </w:tc>
        <w:tc>
          <w:tcPr>
            <w:tcW w:w="5019" w:type="dxa"/>
            <w:tcBorders>
              <w:top w:val="single" w:sz="12" w:space="0" w:color="auto"/>
              <w:bottom w:val="single" w:sz="12" w:space="0" w:color="auto"/>
            </w:tcBorders>
          </w:tcPr>
          <w:p w14:paraId="1D0E646B" w14:textId="68A3591B" w:rsidR="00A11DDD" w:rsidRDefault="00D56F53" w:rsidP="00DB2B73">
            <w:pPr>
              <w:rPr>
                <w:rFonts w:cs="Arial"/>
              </w:rPr>
            </w:pPr>
            <w:r w:rsidRPr="00023935">
              <w:rPr>
                <w:b/>
                <w:i/>
                <w:color w:val="FF0000"/>
                <w:sz w:val="26"/>
                <w:szCs w:val="26"/>
              </w:rPr>
              <w:t>Study Helps and Course Review for the Final Exam</w:t>
            </w:r>
            <w:r w:rsidRPr="00023935">
              <w:rPr>
                <w:b/>
                <w:i/>
                <w:sz w:val="26"/>
                <w:szCs w:val="26"/>
              </w:rPr>
              <w:t xml:space="preserve">      </w:t>
            </w:r>
          </w:p>
        </w:tc>
        <w:tc>
          <w:tcPr>
            <w:tcW w:w="3764" w:type="dxa"/>
            <w:tcBorders>
              <w:top w:val="single" w:sz="12" w:space="0" w:color="auto"/>
              <w:bottom w:val="single" w:sz="12" w:space="0" w:color="auto"/>
              <w:right w:val="single" w:sz="12" w:space="0" w:color="auto"/>
            </w:tcBorders>
          </w:tcPr>
          <w:p w14:paraId="4C2F2434" w14:textId="32F8F927" w:rsidR="00A11DDD" w:rsidRDefault="002321CB" w:rsidP="00083455">
            <w:pPr>
              <w:pStyle w:val="ListParagraph"/>
              <w:rPr>
                <w:noProof/>
              </w:rPr>
            </w:pPr>
            <w:r>
              <w:rPr>
                <w:noProof/>
              </w:rPr>
              <w:pict w14:anchorId="3EA1F846">
                <v:rect id="Rectangle 1" o:spid="_x0000_s1057" style="position:absolute;left:0;text-align:left;margin-left:20pt;margin-top:.8pt;width:7.15pt;height:8pt;z-index:25166745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"/>
              </w:pict>
            </w:r>
            <w:r w:rsidR="00D56F53" w:rsidRPr="00023935">
              <w:rPr>
                <w:b/>
                <w:iCs/>
                <w:sz w:val="26"/>
                <w:szCs w:val="26"/>
                <w:highlight w:val="yellow"/>
              </w:rPr>
              <w:t>PRESENTATION #2</w:t>
            </w:r>
          </w:p>
        </w:tc>
      </w:tr>
    </w:tbl>
    <w:p w14:paraId="5F454DC8" w14:textId="77777777" w:rsidR="00B9531C" w:rsidRPr="000207DE" w:rsidRDefault="00B9531C" w:rsidP="00B9531C">
      <w:pPr>
        <w:rPr>
          <w:rFonts w:cs="Arial"/>
          <w:sz w:val="22"/>
          <w:szCs w:val="22"/>
        </w:rPr>
      </w:pPr>
    </w:p>
    <w:p w14:paraId="4E4A24BE" w14:textId="1EDF1647" w:rsidR="00B9531C" w:rsidRDefault="00B9531C" w:rsidP="00B9531C">
      <w:pPr>
        <w:jc w:val="both"/>
        <w:rPr>
          <w:b/>
          <w:iCs/>
          <w:sz w:val="26"/>
          <w:szCs w:val="26"/>
        </w:rPr>
      </w:pPr>
      <w:r w:rsidRPr="005F07D0">
        <w:rPr>
          <w:b/>
          <w:iCs/>
          <w:sz w:val="26"/>
          <w:szCs w:val="26"/>
        </w:rPr>
        <w:t xml:space="preserve">FINAL Exam: </w:t>
      </w:r>
      <w:r w:rsidR="002825BD">
        <w:rPr>
          <w:b/>
          <w:iCs/>
          <w:sz w:val="28"/>
          <w:szCs w:val="28"/>
        </w:rPr>
        <w:t>To be completed within a 3-hour window between</w:t>
      </w:r>
      <w:r w:rsidR="002825BD">
        <w:rPr>
          <w:b/>
          <w:iCs/>
          <w:sz w:val="26"/>
          <w:szCs w:val="26"/>
        </w:rPr>
        <w:t xml:space="preserve"> </w:t>
      </w:r>
      <w:r w:rsidR="0072573A">
        <w:rPr>
          <w:b/>
          <w:iCs/>
          <w:sz w:val="26"/>
          <w:szCs w:val="26"/>
        </w:rPr>
        <w:t xml:space="preserve">May </w:t>
      </w:r>
      <w:r w:rsidR="00CA55AA">
        <w:rPr>
          <w:b/>
          <w:iCs/>
          <w:sz w:val="26"/>
          <w:szCs w:val="26"/>
        </w:rPr>
        <w:t>12</w:t>
      </w:r>
      <w:r w:rsidR="00AE2161" w:rsidRPr="00AE2161">
        <w:rPr>
          <w:b/>
          <w:iCs/>
          <w:sz w:val="26"/>
          <w:szCs w:val="26"/>
          <w:vertAlign w:val="superscript"/>
        </w:rPr>
        <w:t>th</w:t>
      </w:r>
      <w:r w:rsidR="00AE2161">
        <w:rPr>
          <w:b/>
          <w:iCs/>
          <w:sz w:val="26"/>
          <w:szCs w:val="26"/>
        </w:rPr>
        <w:t xml:space="preserve"> (</w:t>
      </w:r>
      <w:r w:rsidR="009F2ED7">
        <w:rPr>
          <w:b/>
          <w:iCs/>
          <w:sz w:val="26"/>
          <w:szCs w:val="26"/>
        </w:rPr>
        <w:t xml:space="preserve">8:00 AM) </w:t>
      </w:r>
      <w:r w:rsidR="002825BD">
        <w:rPr>
          <w:b/>
          <w:iCs/>
          <w:sz w:val="26"/>
          <w:szCs w:val="26"/>
        </w:rPr>
        <w:t>and</w:t>
      </w:r>
      <w:r w:rsidR="00AE2161">
        <w:rPr>
          <w:b/>
          <w:iCs/>
          <w:sz w:val="26"/>
          <w:szCs w:val="26"/>
        </w:rPr>
        <w:t xml:space="preserve"> 14</w:t>
      </w:r>
      <w:r w:rsidR="00AE2161" w:rsidRPr="00AE2161">
        <w:rPr>
          <w:b/>
          <w:iCs/>
          <w:sz w:val="26"/>
          <w:szCs w:val="26"/>
          <w:vertAlign w:val="superscript"/>
        </w:rPr>
        <w:t>th</w:t>
      </w:r>
      <w:r w:rsidR="00AE2161">
        <w:rPr>
          <w:b/>
          <w:iCs/>
          <w:sz w:val="26"/>
          <w:szCs w:val="26"/>
        </w:rPr>
        <w:t xml:space="preserve"> </w:t>
      </w:r>
      <w:r w:rsidR="009F2ED7">
        <w:rPr>
          <w:b/>
          <w:iCs/>
          <w:sz w:val="26"/>
          <w:szCs w:val="26"/>
        </w:rPr>
        <w:t>(Midnight)</w:t>
      </w:r>
      <w:r w:rsidR="001B1EF0">
        <w:rPr>
          <w:b/>
          <w:iCs/>
          <w:sz w:val="26"/>
          <w:szCs w:val="26"/>
        </w:rPr>
        <w:t>.</w:t>
      </w:r>
    </w:p>
    <w:p w14:paraId="7EB94088" w14:textId="77777777" w:rsidR="009651CE" w:rsidRPr="000207DE" w:rsidRDefault="009651CE" w:rsidP="00B9531C">
      <w:pPr>
        <w:jc w:val="both"/>
        <w:rPr>
          <w:rFonts w:cs="Arial"/>
          <w:b/>
        </w:rPr>
      </w:pPr>
    </w:p>
    <w:p w14:paraId="5134D221" w14:textId="1E0335A7" w:rsidR="00B9531C" w:rsidRPr="000207DE" w:rsidRDefault="00533FC6" w:rsidP="00725EBA">
      <w:pPr>
        <w:spacing w:line="259" w:lineRule="auto"/>
        <w:ind w:left="26"/>
        <w:rPr>
          <w:rFonts w:cs="Arial"/>
          <w:b/>
        </w:rPr>
      </w:pPr>
      <w:r w:rsidRPr="00650D10">
        <w:rPr>
          <w:rFonts w:cs="Arial"/>
          <w:bCs/>
          <w:sz w:val="28"/>
          <w:szCs w:val="28"/>
        </w:rPr>
        <w:t>Legend:</w:t>
      </w:r>
      <w:r w:rsidRPr="00650D10">
        <w:rPr>
          <w:rFonts w:cs="Arial"/>
          <w:b/>
          <w:sz w:val="28"/>
          <w:szCs w:val="28"/>
        </w:rPr>
        <w:t xml:space="preserve"> * (Bold)</w:t>
      </w:r>
      <w:r w:rsidRPr="00650D10">
        <w:rPr>
          <w:rFonts w:cs="Arial"/>
          <w:bCs/>
          <w:sz w:val="28"/>
          <w:szCs w:val="28"/>
        </w:rPr>
        <w:t xml:space="preserve"> = Critical Content in the Course for BOTH understanding and grade assessment</w:t>
      </w:r>
    </w:p>
    <w:sectPr w:rsidR="00B9531C" w:rsidRPr="000207DE" w:rsidSect="000553B9">
      <w:footnotePr>
        <w:numFmt w:val="lowerLetter"/>
      </w:footnotePr>
      <w:endnotePr>
        <w:numFmt w:val="lowerLetter"/>
      </w:endnotePr>
      <w:pgSz w:w="12240" w:h="15840"/>
      <w:pgMar w:top="720" w:right="720" w:bottom="720" w:left="720" w:header="720" w:footer="90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10cpi">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anklinGothic-Book">
    <w:altName w:val="Calibri"/>
    <w:panose1 w:val="00000000000000000000"/>
    <w:charset w:val="00"/>
    <w:family w:val="swiss"/>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New serif">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A02D9"/>
    <w:multiLevelType w:val="hybridMultilevel"/>
    <w:tmpl w:val="B87E6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954E4"/>
    <w:multiLevelType w:val="hybridMultilevel"/>
    <w:tmpl w:val="D57227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8C653E"/>
    <w:multiLevelType w:val="hybridMultilevel"/>
    <w:tmpl w:val="65B40E0C"/>
    <w:lvl w:ilvl="0" w:tplc="04090001">
      <w:start w:val="1"/>
      <w:numFmt w:val="bullet"/>
      <w:lvlText w:val=""/>
      <w:lvlJc w:val="left"/>
      <w:pPr>
        <w:ind w:left="746" w:hanging="360"/>
      </w:pPr>
      <w:rPr>
        <w:rFonts w:ascii="Symbol" w:hAnsi="Symbol" w:hint="default"/>
      </w:rPr>
    </w:lvl>
    <w:lvl w:ilvl="1" w:tplc="04090003">
      <w:start w:val="1"/>
      <w:numFmt w:val="bullet"/>
      <w:lvlText w:val="o"/>
      <w:lvlJc w:val="left"/>
      <w:pPr>
        <w:ind w:left="1466" w:hanging="360"/>
      </w:pPr>
      <w:rPr>
        <w:rFonts w:ascii="Courier New" w:hAnsi="Courier New" w:cs="Courier New" w:hint="default"/>
      </w:rPr>
    </w:lvl>
    <w:lvl w:ilvl="2" w:tplc="04090005">
      <w:start w:val="1"/>
      <w:numFmt w:val="bullet"/>
      <w:lvlText w:val=""/>
      <w:lvlJc w:val="left"/>
      <w:pPr>
        <w:ind w:left="2186" w:hanging="360"/>
      </w:pPr>
      <w:rPr>
        <w:rFonts w:ascii="Wingdings" w:hAnsi="Wingdings" w:hint="default"/>
      </w:rPr>
    </w:lvl>
    <w:lvl w:ilvl="3" w:tplc="04090001">
      <w:start w:val="1"/>
      <w:numFmt w:val="bullet"/>
      <w:lvlText w:val=""/>
      <w:lvlJc w:val="left"/>
      <w:pPr>
        <w:ind w:left="2906" w:hanging="360"/>
      </w:pPr>
      <w:rPr>
        <w:rFonts w:ascii="Symbol" w:hAnsi="Symbol" w:hint="default"/>
      </w:rPr>
    </w:lvl>
    <w:lvl w:ilvl="4" w:tplc="04090003">
      <w:start w:val="1"/>
      <w:numFmt w:val="bullet"/>
      <w:lvlText w:val="o"/>
      <w:lvlJc w:val="left"/>
      <w:pPr>
        <w:ind w:left="3626" w:hanging="360"/>
      </w:pPr>
      <w:rPr>
        <w:rFonts w:ascii="Courier New" w:hAnsi="Courier New" w:cs="Courier New" w:hint="default"/>
      </w:rPr>
    </w:lvl>
    <w:lvl w:ilvl="5" w:tplc="04090005">
      <w:start w:val="1"/>
      <w:numFmt w:val="bullet"/>
      <w:lvlText w:val=""/>
      <w:lvlJc w:val="left"/>
      <w:pPr>
        <w:ind w:left="4346" w:hanging="360"/>
      </w:pPr>
      <w:rPr>
        <w:rFonts w:ascii="Wingdings" w:hAnsi="Wingdings" w:hint="default"/>
      </w:rPr>
    </w:lvl>
    <w:lvl w:ilvl="6" w:tplc="04090001">
      <w:start w:val="1"/>
      <w:numFmt w:val="bullet"/>
      <w:lvlText w:val=""/>
      <w:lvlJc w:val="left"/>
      <w:pPr>
        <w:ind w:left="5066" w:hanging="360"/>
      </w:pPr>
      <w:rPr>
        <w:rFonts w:ascii="Symbol" w:hAnsi="Symbol" w:hint="default"/>
      </w:rPr>
    </w:lvl>
    <w:lvl w:ilvl="7" w:tplc="04090003">
      <w:start w:val="1"/>
      <w:numFmt w:val="bullet"/>
      <w:lvlText w:val="o"/>
      <w:lvlJc w:val="left"/>
      <w:pPr>
        <w:ind w:left="5786" w:hanging="360"/>
      </w:pPr>
      <w:rPr>
        <w:rFonts w:ascii="Courier New" w:hAnsi="Courier New" w:cs="Courier New" w:hint="default"/>
      </w:rPr>
    </w:lvl>
    <w:lvl w:ilvl="8" w:tplc="04090005">
      <w:start w:val="1"/>
      <w:numFmt w:val="bullet"/>
      <w:lvlText w:val=""/>
      <w:lvlJc w:val="left"/>
      <w:pPr>
        <w:ind w:left="6506" w:hanging="360"/>
      </w:pPr>
      <w:rPr>
        <w:rFonts w:ascii="Wingdings" w:hAnsi="Wingdings" w:hint="default"/>
      </w:rPr>
    </w:lvl>
  </w:abstractNum>
  <w:abstractNum w:abstractNumId="3" w15:restartNumberingAfterBreak="0">
    <w:nsid w:val="2C4F1061"/>
    <w:multiLevelType w:val="hybridMultilevel"/>
    <w:tmpl w:val="F9C818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2755DB1"/>
    <w:multiLevelType w:val="hybridMultilevel"/>
    <w:tmpl w:val="3CFAC9E4"/>
    <w:lvl w:ilvl="0" w:tplc="AD6A5E1A">
      <w:start w:val="1"/>
      <w:numFmt w:val="decimal"/>
      <w:lvlText w:val="%1."/>
      <w:lvlJc w:val="left"/>
      <w:pPr>
        <w:ind w:left="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409476">
      <w:start w:val="1"/>
      <w:numFmt w:val="bullet"/>
      <w:lvlText w:val="•"/>
      <w:lvlJc w:val="left"/>
      <w:pPr>
        <w:ind w:left="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B68E538">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664981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46A72A">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742B22">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A69E2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26CC06">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BC434E4">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64C3A46"/>
    <w:multiLevelType w:val="hybridMultilevel"/>
    <w:tmpl w:val="906868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1FE6919"/>
    <w:multiLevelType w:val="hybridMultilevel"/>
    <w:tmpl w:val="64EACC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1C73FA"/>
    <w:multiLevelType w:val="multilevel"/>
    <w:tmpl w:val="1EBC6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DD5481"/>
    <w:multiLevelType w:val="hybridMultilevel"/>
    <w:tmpl w:val="47004BAC"/>
    <w:lvl w:ilvl="0" w:tplc="F66AE72E">
      <w:start w:val="1"/>
      <w:numFmt w:val="decimal"/>
      <w:lvlText w:val="%1)"/>
      <w:lvlJc w:val="left"/>
      <w:pPr>
        <w:ind w:left="720" w:hanging="360"/>
      </w:pPr>
      <w:rPr>
        <w:rFonts w:ascii="Calibri" w:eastAsia="Calibri" w:hAnsi="Calibri" w:cs="Calibr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9CBC5F1C">
      <w:start w:val="1"/>
      <w:numFmt w:val="decimal"/>
      <w:lvlText w:val="%5."/>
      <w:lvlJc w:val="left"/>
      <w:pPr>
        <w:ind w:left="3600" w:hanging="360"/>
      </w:pPr>
      <w:rPr>
        <w:rFonts w:hint="default"/>
        <w:b/>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EA7760"/>
    <w:multiLevelType w:val="hybridMultilevel"/>
    <w:tmpl w:val="F6269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8768DD"/>
    <w:multiLevelType w:val="hybridMultilevel"/>
    <w:tmpl w:val="7AA6B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1B7D4F"/>
    <w:multiLevelType w:val="multilevel"/>
    <w:tmpl w:val="74102EEE"/>
    <w:styleLink w:val="CurrentList1"/>
    <w:lvl w:ilvl="0">
      <w:start w:val="1"/>
      <w:numFmt w:val="decimal"/>
      <w:lvlText w:val="%1."/>
      <w:lvlJc w:val="left"/>
      <w:pPr>
        <w:ind w:left="1080" w:hanging="360"/>
      </w:pPr>
      <w:rPr>
        <w:rFonts w:ascii="Times New Roman" w:eastAsia="Times New Roman" w:hAnsi="Times New Roman"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68BE20E3"/>
    <w:multiLevelType w:val="singleLevel"/>
    <w:tmpl w:val="EFD2EDAC"/>
    <w:lvl w:ilvl="0">
      <w:start w:val="1"/>
      <w:numFmt w:val="decimal"/>
      <w:lvlText w:val="%1."/>
      <w:lvlJc w:val="left"/>
      <w:pPr>
        <w:tabs>
          <w:tab w:val="num" w:pos="360"/>
        </w:tabs>
        <w:ind w:left="360" w:hanging="360"/>
      </w:pPr>
      <w:rPr>
        <w:rFonts w:hint="default"/>
        <w:color w:val="auto"/>
      </w:rPr>
    </w:lvl>
  </w:abstractNum>
  <w:abstractNum w:abstractNumId="13" w15:restartNumberingAfterBreak="0">
    <w:nsid w:val="71E7765E"/>
    <w:multiLevelType w:val="hybridMultilevel"/>
    <w:tmpl w:val="77F099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9760248"/>
    <w:multiLevelType w:val="hybridMultilevel"/>
    <w:tmpl w:val="85E04920"/>
    <w:lvl w:ilvl="0" w:tplc="F66AE72E">
      <w:start w:val="1"/>
      <w:numFmt w:val="decimal"/>
      <w:lvlText w:val="%1)"/>
      <w:lvlJc w:val="left"/>
      <w:pPr>
        <w:ind w:left="1080" w:hanging="360"/>
      </w:pPr>
      <w:rPr>
        <w:rFonts w:ascii="Calibri" w:eastAsia="Calibri" w:hAnsi="Calibri" w:cs="Calibr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12"/>
  </w:num>
  <w:num w:numId="2">
    <w:abstractNumId w:val="1"/>
  </w:num>
  <w:num w:numId="3">
    <w:abstractNumId w:val="6"/>
  </w:num>
  <w:num w:numId="4">
    <w:abstractNumId w:val="13"/>
  </w:num>
  <w:num w:numId="5">
    <w:abstractNumId w:val="8"/>
  </w:num>
  <w:num w:numId="6">
    <w:abstractNumId w:val="0"/>
  </w:num>
  <w:num w:numId="7">
    <w:abstractNumId w:val="4"/>
  </w:num>
  <w:num w:numId="8">
    <w:abstractNumId w:val="10"/>
  </w:num>
  <w:num w:numId="9">
    <w:abstractNumId w:val="5"/>
  </w:num>
  <w:num w:numId="10">
    <w:abstractNumId w:val="3"/>
  </w:num>
  <w:num w:numId="11">
    <w:abstractNumId w:val="9"/>
  </w:num>
  <w:num w:numId="12">
    <w:abstractNumId w:val="0"/>
  </w:num>
  <w:num w:numId="13">
    <w:abstractNumId w:val="4"/>
    <w:lvlOverride w:ilvl="0">
      <w:startOverride w:val="1"/>
    </w:lvlOverride>
    <w:lvlOverride w:ilvl="1"/>
    <w:lvlOverride w:ilvl="2"/>
    <w:lvlOverride w:ilvl="3"/>
    <w:lvlOverride w:ilvl="4"/>
    <w:lvlOverride w:ilvl="5"/>
    <w:lvlOverride w:ilvl="6"/>
    <w:lvlOverride w:ilvl="7"/>
    <w:lvlOverride w:ilvl="8"/>
  </w:num>
  <w:num w:numId="14">
    <w:abstractNumId w:val="2"/>
  </w:num>
  <w:num w:numId="15">
    <w:abstractNumId w:val="7"/>
  </w:num>
  <w:num w:numId="16">
    <w:abstractNumId w:val="11"/>
  </w:num>
  <w:num w:numId="17">
    <w:abstractNumId w:val="14"/>
  </w:num>
  <w:num w:numId="18">
    <w:abstractNumId w:val="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1B0E"/>
    <w:rsid w:val="00000131"/>
    <w:rsid w:val="000051E4"/>
    <w:rsid w:val="00005478"/>
    <w:rsid w:val="00011A9A"/>
    <w:rsid w:val="000177E1"/>
    <w:rsid w:val="000207DE"/>
    <w:rsid w:val="00023935"/>
    <w:rsid w:val="0003108F"/>
    <w:rsid w:val="00031101"/>
    <w:rsid w:val="00033E40"/>
    <w:rsid w:val="0003640D"/>
    <w:rsid w:val="00045DD8"/>
    <w:rsid w:val="00047721"/>
    <w:rsid w:val="000503EE"/>
    <w:rsid w:val="0005232D"/>
    <w:rsid w:val="000553B9"/>
    <w:rsid w:val="00055BB3"/>
    <w:rsid w:val="000560D0"/>
    <w:rsid w:val="00063B76"/>
    <w:rsid w:val="00074F4A"/>
    <w:rsid w:val="00076E74"/>
    <w:rsid w:val="00082F46"/>
    <w:rsid w:val="00083455"/>
    <w:rsid w:val="00092879"/>
    <w:rsid w:val="00093AD0"/>
    <w:rsid w:val="000B424B"/>
    <w:rsid w:val="000D280F"/>
    <w:rsid w:val="000D3C68"/>
    <w:rsid w:val="00102959"/>
    <w:rsid w:val="0010330A"/>
    <w:rsid w:val="00107AB1"/>
    <w:rsid w:val="001161E6"/>
    <w:rsid w:val="00121690"/>
    <w:rsid w:val="00124F0D"/>
    <w:rsid w:val="00135481"/>
    <w:rsid w:val="001357EE"/>
    <w:rsid w:val="001439EF"/>
    <w:rsid w:val="00154DD8"/>
    <w:rsid w:val="00155FE6"/>
    <w:rsid w:val="001572C4"/>
    <w:rsid w:val="001615CC"/>
    <w:rsid w:val="00162314"/>
    <w:rsid w:val="00167099"/>
    <w:rsid w:val="00171030"/>
    <w:rsid w:val="00191690"/>
    <w:rsid w:val="001969EE"/>
    <w:rsid w:val="001B1EF0"/>
    <w:rsid w:val="001B3399"/>
    <w:rsid w:val="001C35F4"/>
    <w:rsid w:val="001C37A5"/>
    <w:rsid w:val="001E50AD"/>
    <w:rsid w:val="001F1601"/>
    <w:rsid w:val="001F1E61"/>
    <w:rsid w:val="001F48FC"/>
    <w:rsid w:val="001F61CA"/>
    <w:rsid w:val="001F7972"/>
    <w:rsid w:val="00215BA6"/>
    <w:rsid w:val="002210E8"/>
    <w:rsid w:val="00224B9F"/>
    <w:rsid w:val="0023115D"/>
    <w:rsid w:val="002315B3"/>
    <w:rsid w:val="002321CB"/>
    <w:rsid w:val="00233ECF"/>
    <w:rsid w:val="00241DB4"/>
    <w:rsid w:val="002468E9"/>
    <w:rsid w:val="0026273E"/>
    <w:rsid w:val="002714EB"/>
    <w:rsid w:val="002718D4"/>
    <w:rsid w:val="00272C9C"/>
    <w:rsid w:val="00277240"/>
    <w:rsid w:val="00280ADF"/>
    <w:rsid w:val="002825BD"/>
    <w:rsid w:val="002842D5"/>
    <w:rsid w:val="002904DA"/>
    <w:rsid w:val="00291532"/>
    <w:rsid w:val="00293426"/>
    <w:rsid w:val="00294C28"/>
    <w:rsid w:val="00296A59"/>
    <w:rsid w:val="002B3397"/>
    <w:rsid w:val="002C03A0"/>
    <w:rsid w:val="002C081A"/>
    <w:rsid w:val="002D7FBE"/>
    <w:rsid w:val="002E305B"/>
    <w:rsid w:val="002E44C9"/>
    <w:rsid w:val="002E67E7"/>
    <w:rsid w:val="002E6FB8"/>
    <w:rsid w:val="002F68E7"/>
    <w:rsid w:val="00300690"/>
    <w:rsid w:val="00300A31"/>
    <w:rsid w:val="00302163"/>
    <w:rsid w:val="00305B2D"/>
    <w:rsid w:val="00306844"/>
    <w:rsid w:val="003076CD"/>
    <w:rsid w:val="0031369C"/>
    <w:rsid w:val="003242AA"/>
    <w:rsid w:val="00324B6F"/>
    <w:rsid w:val="00325647"/>
    <w:rsid w:val="00334BF2"/>
    <w:rsid w:val="0033536E"/>
    <w:rsid w:val="0034300D"/>
    <w:rsid w:val="00343B9A"/>
    <w:rsid w:val="00347946"/>
    <w:rsid w:val="003564AC"/>
    <w:rsid w:val="00365BD2"/>
    <w:rsid w:val="00370856"/>
    <w:rsid w:val="00381912"/>
    <w:rsid w:val="00382F4F"/>
    <w:rsid w:val="003865CB"/>
    <w:rsid w:val="00395865"/>
    <w:rsid w:val="00395AE9"/>
    <w:rsid w:val="00395E5F"/>
    <w:rsid w:val="00397A31"/>
    <w:rsid w:val="003B4173"/>
    <w:rsid w:val="003B5DA8"/>
    <w:rsid w:val="003D3045"/>
    <w:rsid w:val="003D500E"/>
    <w:rsid w:val="003E468B"/>
    <w:rsid w:val="003F1C89"/>
    <w:rsid w:val="003F32EA"/>
    <w:rsid w:val="004023E8"/>
    <w:rsid w:val="0040333E"/>
    <w:rsid w:val="00407F2E"/>
    <w:rsid w:val="00436B69"/>
    <w:rsid w:val="0043773D"/>
    <w:rsid w:val="004414B3"/>
    <w:rsid w:val="004417E7"/>
    <w:rsid w:val="00447141"/>
    <w:rsid w:val="00455BB2"/>
    <w:rsid w:val="0047739C"/>
    <w:rsid w:val="004911DB"/>
    <w:rsid w:val="004A1CF8"/>
    <w:rsid w:val="004A1EE4"/>
    <w:rsid w:val="004B5530"/>
    <w:rsid w:val="004D31A1"/>
    <w:rsid w:val="004E101D"/>
    <w:rsid w:val="004E2F9A"/>
    <w:rsid w:val="004E7F26"/>
    <w:rsid w:val="004F4BEC"/>
    <w:rsid w:val="00501B05"/>
    <w:rsid w:val="0050668D"/>
    <w:rsid w:val="00511136"/>
    <w:rsid w:val="00525810"/>
    <w:rsid w:val="00532916"/>
    <w:rsid w:val="00533FC6"/>
    <w:rsid w:val="00555016"/>
    <w:rsid w:val="00561BED"/>
    <w:rsid w:val="005774C0"/>
    <w:rsid w:val="00596FA0"/>
    <w:rsid w:val="0059798D"/>
    <w:rsid w:val="005A0ED4"/>
    <w:rsid w:val="005A2E09"/>
    <w:rsid w:val="005B4848"/>
    <w:rsid w:val="005B5546"/>
    <w:rsid w:val="005C2F9A"/>
    <w:rsid w:val="005E0F95"/>
    <w:rsid w:val="005E23B7"/>
    <w:rsid w:val="005E2A2F"/>
    <w:rsid w:val="005E7055"/>
    <w:rsid w:val="005F03F4"/>
    <w:rsid w:val="005F07D0"/>
    <w:rsid w:val="005F2825"/>
    <w:rsid w:val="005F2C92"/>
    <w:rsid w:val="006028DF"/>
    <w:rsid w:val="006043E4"/>
    <w:rsid w:val="00605369"/>
    <w:rsid w:val="006170B4"/>
    <w:rsid w:val="00617CBE"/>
    <w:rsid w:val="00626FBA"/>
    <w:rsid w:val="0063405E"/>
    <w:rsid w:val="006367D7"/>
    <w:rsid w:val="006508F2"/>
    <w:rsid w:val="006545D4"/>
    <w:rsid w:val="00655E1E"/>
    <w:rsid w:val="0066318F"/>
    <w:rsid w:val="0066341F"/>
    <w:rsid w:val="006661AA"/>
    <w:rsid w:val="006747E2"/>
    <w:rsid w:val="006814D3"/>
    <w:rsid w:val="00682B5E"/>
    <w:rsid w:val="00684372"/>
    <w:rsid w:val="006939C9"/>
    <w:rsid w:val="006A3360"/>
    <w:rsid w:val="006C29B6"/>
    <w:rsid w:val="006D279A"/>
    <w:rsid w:val="006D7136"/>
    <w:rsid w:val="006E4879"/>
    <w:rsid w:val="006E4C27"/>
    <w:rsid w:val="006E73A0"/>
    <w:rsid w:val="006E79D4"/>
    <w:rsid w:val="006F17F8"/>
    <w:rsid w:val="006F79D1"/>
    <w:rsid w:val="00704245"/>
    <w:rsid w:val="00705F5F"/>
    <w:rsid w:val="00715E21"/>
    <w:rsid w:val="00723263"/>
    <w:rsid w:val="0072573A"/>
    <w:rsid w:val="00725E4B"/>
    <w:rsid w:val="00725EBA"/>
    <w:rsid w:val="00725FD5"/>
    <w:rsid w:val="0073534D"/>
    <w:rsid w:val="00751565"/>
    <w:rsid w:val="0075301D"/>
    <w:rsid w:val="00760C06"/>
    <w:rsid w:val="00761A80"/>
    <w:rsid w:val="007624F2"/>
    <w:rsid w:val="007656FD"/>
    <w:rsid w:val="00770165"/>
    <w:rsid w:val="00775A57"/>
    <w:rsid w:val="00775BE3"/>
    <w:rsid w:val="00777072"/>
    <w:rsid w:val="00783BC2"/>
    <w:rsid w:val="007900C2"/>
    <w:rsid w:val="0079077E"/>
    <w:rsid w:val="00792805"/>
    <w:rsid w:val="00794391"/>
    <w:rsid w:val="00794E37"/>
    <w:rsid w:val="0079740D"/>
    <w:rsid w:val="00797587"/>
    <w:rsid w:val="00797A41"/>
    <w:rsid w:val="007A5838"/>
    <w:rsid w:val="007A76A2"/>
    <w:rsid w:val="007C1D55"/>
    <w:rsid w:val="007D2B2B"/>
    <w:rsid w:val="007D5AFE"/>
    <w:rsid w:val="007E3B99"/>
    <w:rsid w:val="007E5B66"/>
    <w:rsid w:val="007E7D69"/>
    <w:rsid w:val="00805F87"/>
    <w:rsid w:val="00813DE7"/>
    <w:rsid w:val="00833722"/>
    <w:rsid w:val="0083648A"/>
    <w:rsid w:val="00842559"/>
    <w:rsid w:val="00845E94"/>
    <w:rsid w:val="00850447"/>
    <w:rsid w:val="0085102D"/>
    <w:rsid w:val="00852218"/>
    <w:rsid w:val="00853283"/>
    <w:rsid w:val="00853329"/>
    <w:rsid w:val="00866A9D"/>
    <w:rsid w:val="008729EE"/>
    <w:rsid w:val="0087437A"/>
    <w:rsid w:val="00875D29"/>
    <w:rsid w:val="0087745E"/>
    <w:rsid w:val="00880D25"/>
    <w:rsid w:val="00890154"/>
    <w:rsid w:val="0089150B"/>
    <w:rsid w:val="008956B5"/>
    <w:rsid w:val="008A6B34"/>
    <w:rsid w:val="008B1008"/>
    <w:rsid w:val="008C34AD"/>
    <w:rsid w:val="008C66BC"/>
    <w:rsid w:val="008E1B0E"/>
    <w:rsid w:val="008F6240"/>
    <w:rsid w:val="008F7B7F"/>
    <w:rsid w:val="0090196F"/>
    <w:rsid w:val="0090453F"/>
    <w:rsid w:val="00906FC8"/>
    <w:rsid w:val="009079AB"/>
    <w:rsid w:val="00922414"/>
    <w:rsid w:val="00936A4F"/>
    <w:rsid w:val="00951284"/>
    <w:rsid w:val="00961A54"/>
    <w:rsid w:val="009651CE"/>
    <w:rsid w:val="00972F9A"/>
    <w:rsid w:val="009810ED"/>
    <w:rsid w:val="00982C8C"/>
    <w:rsid w:val="009B37E1"/>
    <w:rsid w:val="009D06CF"/>
    <w:rsid w:val="009D6DA7"/>
    <w:rsid w:val="009E3013"/>
    <w:rsid w:val="009E46EB"/>
    <w:rsid w:val="009F2ED7"/>
    <w:rsid w:val="009F3B97"/>
    <w:rsid w:val="009F4F25"/>
    <w:rsid w:val="009F6B92"/>
    <w:rsid w:val="00A1058A"/>
    <w:rsid w:val="00A11DDD"/>
    <w:rsid w:val="00A20964"/>
    <w:rsid w:val="00A21E1B"/>
    <w:rsid w:val="00A368D5"/>
    <w:rsid w:val="00A40674"/>
    <w:rsid w:val="00A50736"/>
    <w:rsid w:val="00A50ED2"/>
    <w:rsid w:val="00A522E2"/>
    <w:rsid w:val="00A54420"/>
    <w:rsid w:val="00A555A6"/>
    <w:rsid w:val="00A61DE2"/>
    <w:rsid w:val="00A62CF1"/>
    <w:rsid w:val="00A70049"/>
    <w:rsid w:val="00A706B3"/>
    <w:rsid w:val="00A711FA"/>
    <w:rsid w:val="00A760E8"/>
    <w:rsid w:val="00A85878"/>
    <w:rsid w:val="00A95882"/>
    <w:rsid w:val="00AC0F6F"/>
    <w:rsid w:val="00AC58C7"/>
    <w:rsid w:val="00AD1D53"/>
    <w:rsid w:val="00AD1E68"/>
    <w:rsid w:val="00AE2161"/>
    <w:rsid w:val="00AF0578"/>
    <w:rsid w:val="00AF1559"/>
    <w:rsid w:val="00AF6012"/>
    <w:rsid w:val="00B01984"/>
    <w:rsid w:val="00B027CC"/>
    <w:rsid w:val="00B12303"/>
    <w:rsid w:val="00B14759"/>
    <w:rsid w:val="00B15507"/>
    <w:rsid w:val="00B2283A"/>
    <w:rsid w:val="00B26CA9"/>
    <w:rsid w:val="00B31C6D"/>
    <w:rsid w:val="00B41EB9"/>
    <w:rsid w:val="00B42C4E"/>
    <w:rsid w:val="00B46D82"/>
    <w:rsid w:val="00B50691"/>
    <w:rsid w:val="00B50BAD"/>
    <w:rsid w:val="00B56235"/>
    <w:rsid w:val="00B6091C"/>
    <w:rsid w:val="00B645C5"/>
    <w:rsid w:val="00B65D63"/>
    <w:rsid w:val="00B66031"/>
    <w:rsid w:val="00B6724F"/>
    <w:rsid w:val="00B7547A"/>
    <w:rsid w:val="00B77E21"/>
    <w:rsid w:val="00B91534"/>
    <w:rsid w:val="00B94E95"/>
    <w:rsid w:val="00B9531C"/>
    <w:rsid w:val="00BC1E21"/>
    <w:rsid w:val="00BD6F72"/>
    <w:rsid w:val="00BE6DA8"/>
    <w:rsid w:val="00BF1C02"/>
    <w:rsid w:val="00C00CCC"/>
    <w:rsid w:val="00C03427"/>
    <w:rsid w:val="00C03988"/>
    <w:rsid w:val="00C066B9"/>
    <w:rsid w:val="00C07299"/>
    <w:rsid w:val="00C07BEB"/>
    <w:rsid w:val="00C24344"/>
    <w:rsid w:val="00C2479F"/>
    <w:rsid w:val="00C2509F"/>
    <w:rsid w:val="00C32C10"/>
    <w:rsid w:val="00C34D79"/>
    <w:rsid w:val="00C36E52"/>
    <w:rsid w:val="00C42656"/>
    <w:rsid w:val="00C65C37"/>
    <w:rsid w:val="00C663D5"/>
    <w:rsid w:val="00C722D0"/>
    <w:rsid w:val="00C74228"/>
    <w:rsid w:val="00C80AF6"/>
    <w:rsid w:val="00C81BF7"/>
    <w:rsid w:val="00CA4424"/>
    <w:rsid w:val="00CA55AA"/>
    <w:rsid w:val="00CA6911"/>
    <w:rsid w:val="00CA6C72"/>
    <w:rsid w:val="00CB03E9"/>
    <w:rsid w:val="00CB150B"/>
    <w:rsid w:val="00CB2625"/>
    <w:rsid w:val="00CB3129"/>
    <w:rsid w:val="00CB59A8"/>
    <w:rsid w:val="00CC5A2D"/>
    <w:rsid w:val="00CC6A1E"/>
    <w:rsid w:val="00CD07E1"/>
    <w:rsid w:val="00CD6843"/>
    <w:rsid w:val="00CE7978"/>
    <w:rsid w:val="00D216F8"/>
    <w:rsid w:val="00D27AF6"/>
    <w:rsid w:val="00D27F60"/>
    <w:rsid w:val="00D46525"/>
    <w:rsid w:val="00D53442"/>
    <w:rsid w:val="00D5404D"/>
    <w:rsid w:val="00D56F53"/>
    <w:rsid w:val="00D57055"/>
    <w:rsid w:val="00D72DBE"/>
    <w:rsid w:val="00D7572F"/>
    <w:rsid w:val="00D761A0"/>
    <w:rsid w:val="00D81F9B"/>
    <w:rsid w:val="00D86635"/>
    <w:rsid w:val="00D86A0A"/>
    <w:rsid w:val="00D87828"/>
    <w:rsid w:val="00D97813"/>
    <w:rsid w:val="00D97D24"/>
    <w:rsid w:val="00DA28EF"/>
    <w:rsid w:val="00DA2D23"/>
    <w:rsid w:val="00DB11CF"/>
    <w:rsid w:val="00DB2B73"/>
    <w:rsid w:val="00DB4FF5"/>
    <w:rsid w:val="00DC384E"/>
    <w:rsid w:val="00DF1BF4"/>
    <w:rsid w:val="00E002AE"/>
    <w:rsid w:val="00E224EF"/>
    <w:rsid w:val="00E22A04"/>
    <w:rsid w:val="00E24832"/>
    <w:rsid w:val="00E2777E"/>
    <w:rsid w:val="00E32ABB"/>
    <w:rsid w:val="00E452A4"/>
    <w:rsid w:val="00E45801"/>
    <w:rsid w:val="00E45BA3"/>
    <w:rsid w:val="00E46E15"/>
    <w:rsid w:val="00E471A5"/>
    <w:rsid w:val="00E522B4"/>
    <w:rsid w:val="00E54D3E"/>
    <w:rsid w:val="00E54EAF"/>
    <w:rsid w:val="00E5519D"/>
    <w:rsid w:val="00E65C2C"/>
    <w:rsid w:val="00E760D7"/>
    <w:rsid w:val="00E77EB3"/>
    <w:rsid w:val="00E9118F"/>
    <w:rsid w:val="00E92C8D"/>
    <w:rsid w:val="00E9766D"/>
    <w:rsid w:val="00EA0FBF"/>
    <w:rsid w:val="00EA2EBB"/>
    <w:rsid w:val="00EA73CF"/>
    <w:rsid w:val="00EB3FCD"/>
    <w:rsid w:val="00EB6525"/>
    <w:rsid w:val="00EC17ED"/>
    <w:rsid w:val="00ED4644"/>
    <w:rsid w:val="00ED5CE3"/>
    <w:rsid w:val="00EE0368"/>
    <w:rsid w:val="00EE0381"/>
    <w:rsid w:val="00EE3C73"/>
    <w:rsid w:val="00F0300F"/>
    <w:rsid w:val="00F039BF"/>
    <w:rsid w:val="00F04EB8"/>
    <w:rsid w:val="00F10446"/>
    <w:rsid w:val="00F14412"/>
    <w:rsid w:val="00F31CEA"/>
    <w:rsid w:val="00F36955"/>
    <w:rsid w:val="00F460A6"/>
    <w:rsid w:val="00F51356"/>
    <w:rsid w:val="00F60A5C"/>
    <w:rsid w:val="00F655CB"/>
    <w:rsid w:val="00F73469"/>
    <w:rsid w:val="00F76239"/>
    <w:rsid w:val="00F82029"/>
    <w:rsid w:val="00F94FC6"/>
    <w:rsid w:val="00F958C4"/>
    <w:rsid w:val="00FA111F"/>
    <w:rsid w:val="00FA5305"/>
    <w:rsid w:val="00FB2257"/>
    <w:rsid w:val="00FB352D"/>
    <w:rsid w:val="00FC3F74"/>
    <w:rsid w:val="00FC6247"/>
    <w:rsid w:val="00FD3383"/>
    <w:rsid w:val="00FF4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1"/>
    <o:shapelayout v:ext="edit">
      <o:idmap v:ext="edit" data="1"/>
      <o:rules v:ext="edit">
        <o:r id="V:Rule3" type="connector" idref="#Straight Arrow Connector 23"/>
        <o:r id="V:Rule4" type="connector" idref="#Straight Arrow Connector 22"/>
      </o:rules>
    </o:shapelayout>
  </w:shapeDefaults>
  <w:decimalSymbol w:val="."/>
  <w:listSeparator w:val=","/>
  <w14:docId w14:val="3EA8AA07"/>
  <w15:chartTrackingRefBased/>
  <w15:docId w15:val="{BB23D4A7-BF87-4563-9F6A-75F83C4F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079AB"/>
    <w:pPr>
      <w:widowControl w:val="0"/>
    </w:pPr>
  </w:style>
  <w:style w:type="paragraph" w:styleId="Heading2">
    <w:name w:val="heading 2"/>
    <w:basedOn w:val="Normal"/>
    <w:next w:val="Normal"/>
    <w:link w:val="Heading2Char"/>
    <w:uiPriority w:val="9"/>
    <w:unhideWhenUsed/>
    <w:qFormat/>
    <w:rsid w:val="00093AD0"/>
    <w:pPr>
      <w:keepNext/>
      <w:keepLines/>
      <w:spacing w:before="200"/>
      <w:ind w:left="720" w:hanging="72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1161E6"/>
    <w:rPr>
      <w:b/>
      <w:bCs/>
    </w:rPr>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paragraph" w:customStyle="1" w:styleId="Level9">
    <w:name w:val="Level 9"/>
    <w:basedOn w:val="Normal"/>
    <w:rPr>
      <w:b/>
    </w:r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style>
  <w:style w:type="character" w:customStyle="1" w:styleId="Document6">
    <w:name w:val="Document[6]"/>
  </w:style>
  <w:style w:type="character" w:customStyle="1" w:styleId="Document7">
    <w:name w:val="Document[7]"/>
  </w:style>
  <w:style w:type="character" w:customStyle="1" w:styleId="Document8">
    <w:name w:val="Document[8]"/>
  </w:style>
  <w:style w:type="character" w:customStyle="1" w:styleId="RightPar1">
    <w:name w:val="Right Par[1]"/>
  </w:style>
  <w:style w:type="character" w:customStyle="1" w:styleId="RightPar2">
    <w:name w:val="Right Par[2]"/>
  </w:style>
  <w:style w:type="character" w:customStyle="1" w:styleId="RightPar3">
    <w:name w:val="Right Par[3]"/>
  </w:style>
  <w:style w:type="character" w:customStyle="1" w:styleId="RightPar4">
    <w:name w:val="Right Par[4]"/>
  </w:style>
  <w:style w:type="character" w:customStyle="1" w:styleId="RightPar5">
    <w:name w:val="Right Par[5]"/>
  </w:style>
  <w:style w:type="character" w:customStyle="1" w:styleId="RightPar6">
    <w:name w:val="Right Par[6]"/>
  </w:style>
  <w:style w:type="character" w:customStyle="1" w:styleId="RightPar7">
    <w:name w:val="Right Par[7]"/>
  </w:style>
  <w:style w:type="character" w:customStyle="1" w:styleId="RightPar8">
    <w:name w:val="Right Par[8]"/>
  </w:style>
  <w:style w:type="character" w:customStyle="1" w:styleId="Bibliogrphy">
    <w:name w:val="Bibliogrphy"/>
  </w:style>
  <w:style w:type="character" w:customStyle="1" w:styleId="TechInit">
    <w:name w:val="Tech Init"/>
  </w:style>
  <w:style w:type="character" w:customStyle="1" w:styleId="DocInit">
    <w:name w:val="Doc Init"/>
  </w:style>
  <w:style w:type="character" w:customStyle="1" w:styleId="Pleading">
    <w:name w:val="Pleading"/>
  </w:style>
  <w:style w:type="character" w:customStyle="1" w:styleId="WP9Heading2">
    <w:name w:val="WP9_Heading 2"/>
    <w:rPr>
      <w:sz w:val="29"/>
      <w:u w:val="single"/>
    </w:rPr>
  </w:style>
  <w:style w:type="character" w:customStyle="1" w:styleId="WP9Heading1">
    <w:name w:val="WP9_Heading 1"/>
    <w:rPr>
      <w:b/>
      <w:sz w:val="36"/>
    </w:rPr>
  </w:style>
  <w:style w:type="character" w:customStyle="1" w:styleId="BulletList">
    <w:name w:val="Bullet List"/>
  </w:style>
  <w:style w:type="paragraph" w:customStyle="1" w:styleId="DefinitionL">
    <w:name w:val="Definition L"/>
    <w:basedOn w:val="Normal"/>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pPr>
  </w:style>
  <w:style w:type="paragraph" w:customStyle="1" w:styleId="DefinitionT">
    <w:name w:val="Definition T"/>
    <w:basedOn w:val="Normal"/>
  </w:style>
  <w:style w:type="character" w:customStyle="1" w:styleId="Definition">
    <w:name w:val="Definition"/>
    <w:rPr>
      <w:i/>
    </w:rPr>
  </w:style>
  <w:style w:type="paragraph" w:customStyle="1" w:styleId="H1">
    <w:name w:val="H1"/>
    <w:basedOn w:val="Normal"/>
    <w:rPr>
      <w:rFonts w:ascii="Courier 10cpi" w:hAnsi="Courier 10cpi"/>
      <w:b/>
      <w:sz w:val="48"/>
    </w:rPr>
  </w:style>
  <w:style w:type="paragraph" w:customStyle="1" w:styleId="H2">
    <w:name w:val="H2"/>
    <w:basedOn w:val="Normal"/>
    <w:rPr>
      <w:rFonts w:ascii="Courier 10cpi" w:hAnsi="Courier 10cpi"/>
      <w:b/>
      <w:sz w:val="36"/>
    </w:rPr>
  </w:style>
  <w:style w:type="paragraph" w:customStyle="1" w:styleId="H3">
    <w:name w:val="H3"/>
    <w:basedOn w:val="Normal"/>
    <w:rPr>
      <w:rFonts w:ascii="Courier 10cpi" w:hAnsi="Courier 10cpi"/>
      <w:b/>
      <w:sz w:val="28"/>
    </w:rPr>
  </w:style>
  <w:style w:type="paragraph" w:customStyle="1" w:styleId="H4">
    <w:name w:val="H4"/>
    <w:basedOn w:val="Normal"/>
    <w:rPr>
      <w:rFonts w:ascii="Courier 10cpi" w:hAnsi="Courier 10cpi"/>
      <w:b/>
    </w:rPr>
  </w:style>
  <w:style w:type="paragraph" w:customStyle="1" w:styleId="H5">
    <w:name w:val="H5"/>
    <w:basedOn w:val="Normal"/>
    <w:rPr>
      <w:rFonts w:ascii="Courier 10cpi" w:hAnsi="Courier 10cpi"/>
      <w:b/>
    </w:rPr>
  </w:style>
  <w:style w:type="paragraph" w:customStyle="1" w:styleId="H6">
    <w:name w:val="H6"/>
    <w:basedOn w:val="Normal"/>
    <w:rPr>
      <w:rFonts w:ascii="Courier 10cpi" w:hAnsi="Courier 10cpi"/>
      <w:b/>
      <w:sz w:val="16"/>
    </w:rPr>
  </w:style>
  <w:style w:type="paragraph" w:customStyle="1" w:styleId="Address">
    <w:name w:val="Address"/>
    <w:basedOn w:val="Normal"/>
    <w:rPr>
      <w:i/>
    </w:rPr>
  </w:style>
  <w:style w:type="paragraph" w:customStyle="1" w:styleId="Blockquote">
    <w:name w:val="Blockquote"/>
    <w:basedOn w:val="Normal"/>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9Emphasis">
    <w:name w:val="WP9_Emphasis"/>
    <w:rPr>
      <w:i/>
    </w:rPr>
  </w:style>
  <w:style w:type="character" w:customStyle="1" w:styleId="WP9Hyperlink">
    <w:name w:val="WP9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6"/>
        <w:tab w:val="left" w:pos="3835"/>
        <w:tab w:val="left" w:pos="4794"/>
        <w:tab w:val="left" w:pos="5754"/>
        <w:tab w:val="left" w:pos="6713"/>
        <w:tab w:val="left" w:pos="7672"/>
        <w:tab w:val="left" w:pos="8630"/>
        <w:tab w:val="left" w:pos="9360"/>
      </w:tabs>
    </w:pPr>
    <w:rPr>
      <w:rFonts w:ascii="Courier New" w:hAnsi="Courier New"/>
    </w:rPr>
  </w:style>
  <w:style w:type="paragraph" w:customStyle="1" w:styleId="zBottomof">
    <w:name w:val="zBottom of"/>
    <w:basedOn w:val="Normal"/>
    <w:pPr>
      <w:pBdr>
        <w:top w:val="double" w:sz="7" w:space="2" w:color="000000"/>
      </w:pBdr>
      <w:shd w:val="pct50" w:color="000000" w:fill="0000FF"/>
      <w:jc w:val="center"/>
    </w:pPr>
    <w:rPr>
      <w:rFonts w:ascii="Arial" w:hAnsi="Arial"/>
      <w:vanish/>
      <w:color w:val="000080"/>
      <w:sz w:val="16"/>
    </w:rPr>
  </w:style>
  <w:style w:type="paragraph" w:customStyle="1" w:styleId="zTopofFor">
    <w:name w:val="zTop of For"/>
    <w:basedOn w:val="Normal"/>
    <w:pPr>
      <w:pBdr>
        <w:bottom w:val="double" w:sz="7" w:space="2" w:color="000000"/>
      </w:pBdr>
      <w:shd w:val="pct50" w:color="000000" w:fill="0000FF"/>
      <w:jc w:val="center"/>
    </w:pPr>
    <w:rPr>
      <w:rFonts w:ascii="Arial" w:hAnsi="Arial"/>
      <w:vanish/>
      <w:color w:val="000080"/>
      <w:sz w:val="16"/>
    </w:rPr>
  </w:style>
  <w:style w:type="character" w:customStyle="1" w:styleId="Sample">
    <w:name w:val="Sample"/>
    <w:rPr>
      <w:rFonts w:ascii="Courier New" w:hAnsi="Courier New"/>
    </w:rPr>
  </w:style>
  <w:style w:type="character" w:customStyle="1" w:styleId="WP9Strong">
    <w:name w:val="WP9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SYSHYPERTEXT">
    <w:name w:val="SYS_HYPERTEXT"/>
    <w:rPr>
      <w:color w:val="0000FF"/>
      <w:u w:val="single"/>
    </w:rPr>
  </w:style>
  <w:style w:type="character" w:styleId="Emphasis">
    <w:name w:val="Emphasis"/>
    <w:qFormat/>
    <w:rsid w:val="001161E6"/>
    <w:rPr>
      <w:i/>
      <w:iCs/>
    </w:rPr>
  </w:style>
  <w:style w:type="character" w:customStyle="1" w:styleId="Hypertext">
    <w:name w:val="Hypertext"/>
    <w:rsid w:val="001161E6"/>
    <w:rPr>
      <w:color w:val="0000FF"/>
      <w:u w:val="single"/>
    </w:rPr>
  </w:style>
  <w:style w:type="character" w:styleId="Hyperlink">
    <w:name w:val="Hyperlink"/>
    <w:rsid w:val="001161E6"/>
    <w:rPr>
      <w:color w:val="0000FF"/>
      <w:u w:val="single"/>
    </w:rPr>
  </w:style>
  <w:style w:type="paragraph" w:styleId="BodyText">
    <w:name w:val="Body Text"/>
    <w:basedOn w:val="Normal"/>
    <w:rsid w:val="00300A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rFonts w:ascii="Courier New" w:hAnsi="Courier New"/>
      <w:b/>
      <w:color w:val="000000"/>
      <w:szCs w:val="24"/>
    </w:rPr>
  </w:style>
  <w:style w:type="paragraph" w:styleId="ListParagraph">
    <w:name w:val="List Paragraph"/>
    <w:basedOn w:val="Normal"/>
    <w:uiPriority w:val="34"/>
    <w:qFormat/>
    <w:rsid w:val="005E7055"/>
    <w:pPr>
      <w:ind w:left="720"/>
    </w:pPr>
  </w:style>
  <w:style w:type="paragraph" w:styleId="BalloonText">
    <w:name w:val="Balloon Text"/>
    <w:basedOn w:val="Normal"/>
    <w:link w:val="BalloonTextChar"/>
    <w:uiPriority w:val="99"/>
    <w:semiHidden/>
    <w:unhideWhenUsed/>
    <w:rsid w:val="009810ED"/>
    <w:rPr>
      <w:rFonts w:ascii="Segoe UI" w:hAnsi="Segoe UI" w:cs="Segoe UI"/>
      <w:sz w:val="18"/>
      <w:szCs w:val="18"/>
    </w:rPr>
  </w:style>
  <w:style w:type="character" w:customStyle="1" w:styleId="BalloonTextChar">
    <w:name w:val="Balloon Text Char"/>
    <w:link w:val="BalloonText"/>
    <w:uiPriority w:val="99"/>
    <w:semiHidden/>
    <w:rsid w:val="009810ED"/>
    <w:rPr>
      <w:rFonts w:ascii="Segoe UI" w:hAnsi="Segoe UI" w:cs="Segoe UI"/>
      <w:sz w:val="18"/>
      <w:szCs w:val="18"/>
    </w:rPr>
  </w:style>
  <w:style w:type="character" w:styleId="FollowedHyperlink">
    <w:name w:val="FollowedHyperlink"/>
    <w:uiPriority w:val="99"/>
    <w:semiHidden/>
    <w:unhideWhenUsed/>
    <w:rsid w:val="006E79D4"/>
    <w:rPr>
      <w:color w:val="954F72"/>
      <w:u w:val="single"/>
    </w:rPr>
  </w:style>
  <w:style w:type="character" w:customStyle="1" w:styleId="Heading2Char">
    <w:name w:val="Heading 2 Char"/>
    <w:link w:val="Heading2"/>
    <w:uiPriority w:val="9"/>
    <w:rsid w:val="00093AD0"/>
    <w:rPr>
      <w:rFonts w:ascii="Cambria" w:hAnsi="Cambria"/>
      <w:b/>
      <w:bCs/>
      <w:color w:val="4F81BD"/>
      <w:sz w:val="26"/>
      <w:szCs w:val="26"/>
    </w:rPr>
  </w:style>
  <w:style w:type="table" w:customStyle="1" w:styleId="TableGrid">
    <w:name w:val="TableGrid"/>
    <w:rsid w:val="00093AD0"/>
    <w:rPr>
      <w:rFonts w:ascii="Calibri" w:hAnsi="Calibri"/>
      <w:sz w:val="22"/>
      <w:szCs w:val="22"/>
    </w:rPr>
    <w:tblPr>
      <w:tblCellMar>
        <w:top w:w="0" w:type="dxa"/>
        <w:left w:w="0" w:type="dxa"/>
        <w:bottom w:w="0" w:type="dxa"/>
        <w:right w:w="0" w:type="dxa"/>
      </w:tblCellMar>
    </w:tblPr>
  </w:style>
  <w:style w:type="table" w:styleId="TableGrid0">
    <w:name w:val="Table Grid"/>
    <w:basedOn w:val="TableNormal"/>
    <w:uiPriority w:val="59"/>
    <w:rsid w:val="009B37E1"/>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Normal"/>
    <w:link w:val="Style1Char"/>
    <w:qFormat/>
    <w:rsid w:val="00511136"/>
    <w:pPr>
      <w:autoSpaceDE w:val="0"/>
      <w:autoSpaceDN w:val="0"/>
      <w:adjustRightInd w:val="0"/>
    </w:pPr>
    <w:rPr>
      <w:b/>
      <w:noProof/>
      <w:color w:val="FF0000"/>
      <w:sz w:val="28"/>
      <w:szCs w:val="28"/>
      <w:u w:val="single"/>
    </w:rPr>
  </w:style>
  <w:style w:type="character" w:customStyle="1" w:styleId="Style1Char">
    <w:name w:val="Style1 Char"/>
    <w:link w:val="Style1"/>
    <w:rsid w:val="00511136"/>
    <w:rPr>
      <w:b/>
      <w:noProof/>
      <w:color w:val="FF0000"/>
      <w:sz w:val="28"/>
      <w:szCs w:val="28"/>
      <w:u w:val="single"/>
    </w:rPr>
  </w:style>
  <w:style w:type="character" w:customStyle="1" w:styleId="UnresolvedMention">
    <w:name w:val="Unresolved Mention"/>
    <w:uiPriority w:val="99"/>
    <w:semiHidden/>
    <w:unhideWhenUsed/>
    <w:rsid w:val="00A21E1B"/>
    <w:rPr>
      <w:color w:val="605E5C"/>
      <w:shd w:val="clear" w:color="auto" w:fill="E1DFDD"/>
    </w:rPr>
  </w:style>
  <w:style w:type="numbering" w:customStyle="1" w:styleId="CurrentList1">
    <w:name w:val="Current List1"/>
    <w:uiPriority w:val="99"/>
    <w:rsid w:val="00936A4F"/>
    <w:pPr>
      <w:numPr>
        <w:numId w:val="16"/>
      </w:numPr>
    </w:pPr>
  </w:style>
  <w:style w:type="paragraph" w:customStyle="1" w:styleId="yiv6969811755msolistparagraph">
    <w:name w:val="yiv6969811755msolistparagraph"/>
    <w:basedOn w:val="Normal"/>
    <w:rsid w:val="0066318F"/>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263337">
      <w:bodyDiv w:val="1"/>
      <w:marLeft w:val="0"/>
      <w:marRight w:val="0"/>
      <w:marTop w:val="0"/>
      <w:marBottom w:val="0"/>
      <w:divBdr>
        <w:top w:val="none" w:sz="0" w:space="0" w:color="auto"/>
        <w:left w:val="none" w:sz="0" w:space="0" w:color="auto"/>
        <w:bottom w:val="none" w:sz="0" w:space="0" w:color="auto"/>
        <w:right w:val="none" w:sz="0" w:space="0" w:color="auto"/>
      </w:divBdr>
    </w:div>
    <w:div w:id="479660114">
      <w:bodyDiv w:val="1"/>
      <w:marLeft w:val="0"/>
      <w:marRight w:val="0"/>
      <w:marTop w:val="0"/>
      <w:marBottom w:val="0"/>
      <w:divBdr>
        <w:top w:val="none" w:sz="0" w:space="0" w:color="auto"/>
        <w:left w:val="none" w:sz="0" w:space="0" w:color="auto"/>
        <w:bottom w:val="none" w:sz="0" w:space="0" w:color="auto"/>
        <w:right w:val="none" w:sz="0" w:space="0" w:color="auto"/>
      </w:divBdr>
    </w:div>
    <w:div w:id="629745377">
      <w:bodyDiv w:val="1"/>
      <w:marLeft w:val="0"/>
      <w:marRight w:val="0"/>
      <w:marTop w:val="0"/>
      <w:marBottom w:val="0"/>
      <w:divBdr>
        <w:top w:val="none" w:sz="0" w:space="0" w:color="auto"/>
        <w:left w:val="none" w:sz="0" w:space="0" w:color="auto"/>
        <w:bottom w:val="none" w:sz="0" w:space="0" w:color="auto"/>
        <w:right w:val="none" w:sz="0" w:space="0" w:color="auto"/>
      </w:divBdr>
    </w:div>
    <w:div w:id="808015978">
      <w:bodyDiv w:val="1"/>
      <w:marLeft w:val="0"/>
      <w:marRight w:val="0"/>
      <w:marTop w:val="0"/>
      <w:marBottom w:val="0"/>
      <w:divBdr>
        <w:top w:val="none" w:sz="0" w:space="0" w:color="auto"/>
        <w:left w:val="none" w:sz="0" w:space="0" w:color="auto"/>
        <w:bottom w:val="none" w:sz="0" w:space="0" w:color="auto"/>
        <w:right w:val="none" w:sz="0" w:space="0" w:color="auto"/>
      </w:divBdr>
    </w:div>
    <w:div w:id="1360204287">
      <w:bodyDiv w:val="1"/>
      <w:marLeft w:val="0"/>
      <w:marRight w:val="0"/>
      <w:marTop w:val="0"/>
      <w:marBottom w:val="0"/>
      <w:divBdr>
        <w:top w:val="none" w:sz="0" w:space="0" w:color="auto"/>
        <w:left w:val="none" w:sz="0" w:space="0" w:color="auto"/>
        <w:bottom w:val="none" w:sz="0" w:space="0" w:color="auto"/>
        <w:right w:val="none" w:sz="0" w:space="0" w:color="auto"/>
      </w:divBdr>
    </w:div>
    <w:div w:id="1370490189">
      <w:bodyDiv w:val="1"/>
      <w:marLeft w:val="0"/>
      <w:marRight w:val="0"/>
      <w:marTop w:val="0"/>
      <w:marBottom w:val="0"/>
      <w:divBdr>
        <w:top w:val="none" w:sz="0" w:space="0" w:color="auto"/>
        <w:left w:val="none" w:sz="0" w:space="0" w:color="auto"/>
        <w:bottom w:val="none" w:sz="0" w:space="0" w:color="auto"/>
        <w:right w:val="none" w:sz="0" w:space="0" w:color="auto"/>
      </w:divBdr>
    </w:div>
    <w:div w:id="1738435558">
      <w:bodyDiv w:val="1"/>
      <w:marLeft w:val="0"/>
      <w:marRight w:val="0"/>
      <w:marTop w:val="0"/>
      <w:marBottom w:val="0"/>
      <w:divBdr>
        <w:top w:val="none" w:sz="0" w:space="0" w:color="auto"/>
        <w:left w:val="none" w:sz="0" w:space="0" w:color="auto"/>
        <w:bottom w:val="none" w:sz="0" w:space="0" w:color="auto"/>
        <w:right w:val="none" w:sz="0" w:space="0" w:color="auto"/>
      </w:divBdr>
    </w:div>
    <w:div w:id="1896575074">
      <w:bodyDiv w:val="1"/>
      <w:marLeft w:val="0"/>
      <w:marRight w:val="0"/>
      <w:marTop w:val="0"/>
      <w:marBottom w:val="0"/>
      <w:divBdr>
        <w:top w:val="none" w:sz="0" w:space="0" w:color="auto"/>
        <w:left w:val="none" w:sz="0" w:space="0" w:color="auto"/>
        <w:bottom w:val="none" w:sz="0" w:space="0" w:color="auto"/>
        <w:right w:val="none" w:sz="0" w:space="0" w:color="auto"/>
      </w:divBdr>
    </w:div>
    <w:div w:id="1933660810">
      <w:bodyDiv w:val="1"/>
      <w:marLeft w:val="0"/>
      <w:marRight w:val="0"/>
      <w:marTop w:val="0"/>
      <w:marBottom w:val="0"/>
      <w:divBdr>
        <w:top w:val="none" w:sz="0" w:space="0" w:color="auto"/>
        <w:left w:val="none" w:sz="0" w:space="0" w:color="auto"/>
        <w:bottom w:val="none" w:sz="0" w:space="0" w:color="auto"/>
        <w:right w:val="none" w:sz="0" w:space="0" w:color="auto"/>
      </w:divBdr>
    </w:div>
    <w:div w:id="204119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Essential-Statistics-Behavioral-Sciences-Privitera-ebook-dp-B078NYWQS4/dp/B078NYWQS4/ref=mt_other?_encoding=UTF8&amp;me=&amp;qid=1630971260" TargetMode="External"/><Relationship Id="rId13" Type="http://schemas.openxmlformats.org/officeDocument/2006/relationships/hyperlink" Target="https://software.rutgers.edu/product/3824" TargetMode="External"/><Relationship Id="rId18" Type="http://schemas.openxmlformats.org/officeDocument/2006/relationships/hyperlink" Target="https://webapps.rutgers.edu/student-ods/forms/registration" TargetMode="External"/><Relationship Id="rId3" Type="http://schemas.openxmlformats.org/officeDocument/2006/relationships/settings" Target="settings.xml"/><Relationship Id="rId7" Type="http://schemas.openxmlformats.org/officeDocument/2006/relationships/hyperlink" Target="https://edge.sagepub.com/priviteraess2e" TargetMode="External"/><Relationship Id="rId12" Type="http://schemas.openxmlformats.org/officeDocument/2006/relationships/hyperlink" Target="https://edge.sagepub.com/priviteraess2e" TargetMode="External"/><Relationship Id="rId17" Type="http://schemas.openxmlformats.org/officeDocument/2006/relationships/hyperlink" Target="https://ods.rutgers.edu/students/documentation-guidelines" TargetMode="External"/><Relationship Id="rId2" Type="http://schemas.openxmlformats.org/officeDocument/2006/relationships/styles" Target="styles.xml"/><Relationship Id="rId16" Type="http://schemas.openxmlformats.org/officeDocument/2006/relationships/hyperlink" Target="https://smlr.rutgers.edu/academic-programs/scholarship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edge.sagepub.com/priviteraess2e" TargetMode="External"/><Relationship Id="rId5" Type="http://schemas.openxmlformats.org/officeDocument/2006/relationships/image" Target="media/image1.emf"/><Relationship Id="rId15" Type="http://schemas.openxmlformats.org/officeDocument/2006/relationships/hyperlink" Target="https://smlr.rutgers.edu/about-smlr/fall-2022-information-smlr-students" TargetMode="External"/><Relationship Id="rId10" Type="http://schemas.openxmlformats.org/officeDocument/2006/relationships/hyperlink" Target="https://giftsquality.com/products/essential-statistics-for-the-behavioral-sciences-2nd-edition?msclkid=a569d41d210a1abc3063b39d6186dfab&amp;utm_source=bing&amp;utm_medium=cpc&amp;utm_campaign=US%20Highbid&amp;utm_term=4577679230922237&amp;utm_content=Ad%20group%20%23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mazon.com/Essential-Statistics-Behavioral-Sciences-Privitera-ebook-dp-B078NYWQS4/dp/B078NYWQS4/ref=mt_other?_encoding=UTF8&amp;me=&amp;qid=1630971260" TargetMode="External"/><Relationship Id="rId14" Type="http://schemas.openxmlformats.org/officeDocument/2006/relationships/hyperlink" Target="https://www.amazon.com/dp/1483383571/ref=sr_aod_dp_tt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3298</Words>
  <Characters>18804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Spring, 2005</vt:lpstr>
    </vt:vector>
  </TitlesOfParts>
  <Company>West Chester University of PA</Company>
  <LinksUpToDate>false</LinksUpToDate>
  <CharactersWithSpaces>22058</CharactersWithSpaces>
  <SharedDoc>false</SharedDoc>
  <HLinks>
    <vt:vector size="12" baseType="variant">
      <vt:variant>
        <vt:i4>2031636</vt:i4>
      </vt:variant>
      <vt:variant>
        <vt:i4>5</vt:i4>
      </vt:variant>
      <vt:variant>
        <vt:i4>0</vt:i4>
      </vt:variant>
      <vt:variant>
        <vt:i4>5</vt:i4>
      </vt:variant>
      <vt:variant>
        <vt:lpwstr>https://edge.sagepub.com/priviteraess</vt:lpwstr>
      </vt:variant>
      <vt:variant>
        <vt:lpwstr/>
      </vt:variant>
      <vt:variant>
        <vt:i4>1179706</vt:i4>
      </vt:variant>
      <vt:variant>
        <vt:i4>0</vt:i4>
      </vt:variant>
      <vt:variant>
        <vt:i4>0</vt:i4>
      </vt:variant>
      <vt:variant>
        <vt:i4>5</vt:i4>
      </vt:variant>
      <vt:variant>
        <vt:lpwstr>mailto:ralpharodriguezphdsphr@gmail.com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 2005</dc:title>
  <dc:subject/>
  <dc:creator>Ralph A. Rodriguez, Ph.D.</dc:creator>
  <cp:keywords/>
  <cp:lastModifiedBy>Dolores Tomaro Belloff</cp:lastModifiedBy>
  <cp:revision>2</cp:revision>
  <cp:lastPrinted>2023-04-03T21:27:00Z</cp:lastPrinted>
  <dcterms:created xsi:type="dcterms:W3CDTF">2025-01-14T18:46:00Z</dcterms:created>
  <dcterms:modified xsi:type="dcterms:W3CDTF">2025-01-14T18:46:00Z</dcterms:modified>
</cp:coreProperties>
</file>